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B4BB9" w14:textId="451F73AF" w:rsidR="005A51A7" w:rsidRDefault="00000000">
      <w:pPr>
        <w:spacing w:after="60"/>
        <w:jc w:val="center"/>
      </w:pPr>
      <w:r>
        <w:rPr>
          <w:b/>
          <w:bCs/>
          <w:color w:val="000000"/>
        </w:rPr>
        <w:t>2026-2027 ACADEMIC YEAR…………………………………………… MIDDLE SCHOOL</w:t>
      </w:r>
    </w:p>
    <w:p w14:paraId="1CD4BCEB" w14:textId="77777777" w:rsidR="005A51A7" w:rsidRDefault="00000000">
      <w:pPr>
        <w:spacing w:after="60"/>
        <w:jc w:val="center"/>
      </w:pPr>
      <w:r>
        <w:rPr>
          <w:b/>
          <w:bCs/>
          <w:color w:val="2E75B6"/>
        </w:rPr>
        <w:t>5th GRADE ENGLISH INDIVIDUALISED EDUCATION PROGRAMME (BEP) — MAARİF MODEL</w:t>
      </w:r>
    </w:p>
    <w:p w14:paraId="28604C81" w14:textId="77777777" w:rsidR="005A51A7" w:rsidRDefault="00000000">
      <w:pPr>
        <w:spacing w:after="40"/>
        <w:jc w:val="center"/>
      </w:pPr>
      <w:r>
        <w:rPr>
          <w:i/>
          <w:iCs/>
          <w:color w:val="666666"/>
          <w:sz w:val="16"/>
          <w:szCs w:val="16"/>
        </w:rPr>
        <w:t>Türkiye Yüzyılı Maarif Modeli · MEB İngilizce Dersi Öğretim Programı (Years 2-8), 2025 — Based on the Year-4 curriculum — Level: A1</w:t>
      </w:r>
    </w:p>
    <w:p w14:paraId="38425CA8" w14:textId="77777777" w:rsidR="005A51A7" w:rsidRDefault="005A51A7">
      <w:pPr>
        <w:spacing w:before="100" w:after="100"/>
        <w:rPr>
          <w:i/>
          <w:iCs/>
          <w:color w:val="CC0000"/>
          <w:sz w:val="16"/>
          <w:szCs w:val="16"/>
        </w:rPr>
      </w:pPr>
    </w:p>
    <w:p w14:paraId="5D54265A" w14:textId="77777777" w:rsidR="003743A5" w:rsidRDefault="003743A5">
      <w:pPr>
        <w:spacing w:before="100" w:after="100"/>
      </w:pPr>
    </w:p>
    <w:tbl>
      <w:tblPr>
        <w:tblW w:w="15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5200"/>
        <w:gridCol w:w="1600"/>
        <w:gridCol w:w="2400"/>
        <w:gridCol w:w="1800"/>
        <w:gridCol w:w="1838"/>
      </w:tblGrid>
      <w:tr w:rsidR="005A51A7" w14:paraId="53514253" w14:textId="77777777">
        <w:tblPrEx>
          <w:tblCellMar>
            <w:top w:w="0" w:type="dxa"/>
            <w:bottom w:w="0" w:type="dxa"/>
          </w:tblCellMar>
        </w:tblPrEx>
        <w:tc>
          <w:tcPr>
            <w:tcW w:w="2400" w:type="dxa"/>
            <w:tcBorders>
              <w:top w:val="single" w:sz="1" w:space="0" w:color="2E75B6"/>
              <w:left w:val="single" w:sz="1" w:space="0" w:color="2E75B6"/>
              <w:bottom w:val="single" w:sz="1" w:space="0" w:color="2E75B6"/>
              <w:right w:val="single" w:sz="1" w:space="0" w:color="2E75B6"/>
            </w:tcBorders>
            <w:shd w:val="clear" w:color="auto" w:fill="E8F0F8"/>
            <w:tcMar>
              <w:top w:w="100" w:type="dxa"/>
              <w:left w:w="100" w:type="dxa"/>
              <w:bottom w:w="100" w:type="dxa"/>
              <w:right w:w="100" w:type="dxa"/>
            </w:tcMar>
          </w:tcPr>
          <w:p w14:paraId="64E96070" w14:textId="77777777" w:rsidR="005A51A7" w:rsidRDefault="00000000">
            <w:pPr>
              <w:spacing w:before="20" w:after="20"/>
            </w:pPr>
            <w:r>
              <w:rPr>
                <w:b/>
                <w:bCs/>
                <w:color w:val="000000"/>
                <w:sz w:val="16"/>
                <w:szCs w:val="16"/>
              </w:rPr>
              <w:t>Student Name:</w:t>
            </w:r>
          </w:p>
        </w:tc>
        <w:tc>
          <w:tcPr>
            <w:tcW w:w="52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6825867F" w14:textId="77777777" w:rsidR="005A51A7" w:rsidRDefault="005A51A7">
            <w:pPr>
              <w:spacing w:before="20" w:after="20"/>
            </w:pPr>
          </w:p>
        </w:tc>
        <w:tc>
          <w:tcPr>
            <w:tcW w:w="1600" w:type="dxa"/>
            <w:tcBorders>
              <w:top w:val="single" w:sz="1" w:space="0" w:color="2E75B6"/>
              <w:left w:val="single" w:sz="1" w:space="0" w:color="2E75B6"/>
              <w:bottom w:val="single" w:sz="1" w:space="0" w:color="2E75B6"/>
              <w:right w:val="single" w:sz="1" w:space="0" w:color="2E75B6"/>
            </w:tcBorders>
            <w:shd w:val="clear" w:color="auto" w:fill="E8F0F8"/>
            <w:tcMar>
              <w:top w:w="100" w:type="dxa"/>
              <w:left w:w="100" w:type="dxa"/>
              <w:bottom w:w="100" w:type="dxa"/>
              <w:right w:w="100" w:type="dxa"/>
            </w:tcMar>
          </w:tcPr>
          <w:p w14:paraId="02A59FDD" w14:textId="77777777" w:rsidR="005A51A7" w:rsidRDefault="00000000">
            <w:pPr>
              <w:spacing w:before="20" w:after="20"/>
            </w:pPr>
            <w:r>
              <w:rPr>
                <w:b/>
                <w:bCs/>
                <w:color w:val="000000"/>
                <w:sz w:val="16"/>
                <w:szCs w:val="16"/>
              </w:rPr>
              <w:t>Class:</w:t>
            </w:r>
          </w:p>
        </w:tc>
        <w:tc>
          <w:tcPr>
            <w:tcW w:w="24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26F2A014" w14:textId="77777777" w:rsidR="005A51A7" w:rsidRDefault="005A51A7">
            <w:pPr>
              <w:spacing w:before="20" w:after="20"/>
            </w:pPr>
          </w:p>
        </w:tc>
        <w:tc>
          <w:tcPr>
            <w:tcW w:w="1800" w:type="dxa"/>
            <w:tcBorders>
              <w:top w:val="single" w:sz="1" w:space="0" w:color="2E75B6"/>
              <w:left w:val="single" w:sz="1" w:space="0" w:color="2E75B6"/>
              <w:bottom w:val="single" w:sz="1" w:space="0" w:color="2E75B6"/>
              <w:right w:val="single" w:sz="1" w:space="0" w:color="2E75B6"/>
            </w:tcBorders>
            <w:shd w:val="clear" w:color="auto" w:fill="E8F0F8"/>
            <w:tcMar>
              <w:top w:w="100" w:type="dxa"/>
              <w:left w:w="100" w:type="dxa"/>
              <w:bottom w:w="100" w:type="dxa"/>
              <w:right w:w="100" w:type="dxa"/>
            </w:tcMar>
          </w:tcPr>
          <w:p w14:paraId="44F3DAFC" w14:textId="77777777" w:rsidR="005A51A7" w:rsidRDefault="00000000">
            <w:pPr>
              <w:spacing w:before="20" w:after="20"/>
            </w:pPr>
            <w:r>
              <w:rPr>
                <w:b/>
                <w:bCs/>
                <w:color w:val="000000"/>
                <w:sz w:val="16"/>
                <w:szCs w:val="16"/>
              </w:rPr>
              <w:t>Number:</w:t>
            </w:r>
          </w:p>
        </w:tc>
        <w:tc>
          <w:tcPr>
            <w:tcW w:w="1838"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5A24DD79" w14:textId="77777777" w:rsidR="005A51A7" w:rsidRDefault="005A51A7">
            <w:pPr>
              <w:spacing w:before="20" w:after="20"/>
            </w:pPr>
          </w:p>
        </w:tc>
      </w:tr>
      <w:tr w:rsidR="005A51A7" w14:paraId="28D07BAE" w14:textId="77777777">
        <w:tblPrEx>
          <w:tblCellMar>
            <w:top w:w="0" w:type="dxa"/>
            <w:bottom w:w="0" w:type="dxa"/>
          </w:tblCellMar>
        </w:tblPrEx>
        <w:tc>
          <w:tcPr>
            <w:tcW w:w="2400" w:type="dxa"/>
            <w:tcBorders>
              <w:top w:val="single" w:sz="1" w:space="0" w:color="2E75B6"/>
              <w:left w:val="single" w:sz="1" w:space="0" w:color="2E75B6"/>
              <w:bottom w:val="single" w:sz="1" w:space="0" w:color="2E75B6"/>
              <w:right w:val="single" w:sz="1" w:space="0" w:color="2E75B6"/>
            </w:tcBorders>
            <w:shd w:val="clear" w:color="auto" w:fill="E8F0F8"/>
            <w:tcMar>
              <w:top w:w="100" w:type="dxa"/>
              <w:left w:w="100" w:type="dxa"/>
              <w:bottom w:w="100" w:type="dxa"/>
              <w:right w:w="100" w:type="dxa"/>
            </w:tcMar>
          </w:tcPr>
          <w:p w14:paraId="6F6A3C0C" w14:textId="77777777" w:rsidR="005A51A7" w:rsidRDefault="00000000">
            <w:pPr>
              <w:spacing w:before="20" w:after="20"/>
            </w:pPr>
            <w:r>
              <w:rPr>
                <w:b/>
                <w:bCs/>
                <w:color w:val="000000"/>
                <w:sz w:val="16"/>
                <w:szCs w:val="16"/>
              </w:rPr>
              <w:t>Disability Type:</w:t>
            </w:r>
          </w:p>
        </w:tc>
        <w:tc>
          <w:tcPr>
            <w:tcW w:w="52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598E86A7" w14:textId="77777777" w:rsidR="005A51A7" w:rsidRDefault="005A51A7">
            <w:pPr>
              <w:spacing w:before="20" w:after="20"/>
            </w:pPr>
          </w:p>
        </w:tc>
        <w:tc>
          <w:tcPr>
            <w:tcW w:w="16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BD09CE5" w14:textId="77777777" w:rsidR="005A51A7" w:rsidRDefault="005A51A7">
            <w:pPr>
              <w:spacing w:before="20" w:after="20"/>
            </w:pPr>
          </w:p>
        </w:tc>
        <w:tc>
          <w:tcPr>
            <w:tcW w:w="24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1D1FCA12" w14:textId="77777777" w:rsidR="005A51A7" w:rsidRDefault="005A51A7">
            <w:pPr>
              <w:spacing w:before="20" w:after="20"/>
            </w:pPr>
          </w:p>
        </w:tc>
        <w:tc>
          <w:tcPr>
            <w:tcW w:w="18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6797D5F3" w14:textId="77777777" w:rsidR="005A51A7" w:rsidRDefault="005A51A7">
            <w:pPr>
              <w:spacing w:before="20" w:after="20"/>
            </w:pPr>
          </w:p>
        </w:tc>
        <w:tc>
          <w:tcPr>
            <w:tcW w:w="1838"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6F7BB12" w14:textId="77777777" w:rsidR="005A51A7" w:rsidRDefault="005A51A7">
            <w:pPr>
              <w:spacing w:before="20" w:after="20"/>
            </w:pPr>
          </w:p>
        </w:tc>
      </w:tr>
    </w:tbl>
    <w:p w14:paraId="61258964" w14:textId="77777777" w:rsidR="005A51A7" w:rsidRDefault="005A51A7">
      <w:pPr>
        <w:spacing w:before="200" w:after="100"/>
      </w:pPr>
    </w:p>
    <w:p w14:paraId="2181A04F" w14:textId="77777777" w:rsidR="003743A5" w:rsidRDefault="003743A5">
      <w:pPr>
        <w:spacing w:before="200" w:after="100"/>
      </w:pPr>
    </w:p>
    <w:tbl>
      <w:tblPr>
        <w:tblW w:w="15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76"/>
        <w:gridCol w:w="2091"/>
        <w:gridCol w:w="3675"/>
        <w:gridCol w:w="3181"/>
        <w:gridCol w:w="2488"/>
        <w:gridCol w:w="2327"/>
      </w:tblGrid>
      <w:tr w:rsidR="005A51A7" w14:paraId="066ECBA0"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00" w:type="dxa"/>
              <w:bottom w:w="100" w:type="dxa"/>
              <w:right w:w="100" w:type="dxa"/>
            </w:tcMar>
            <w:vAlign w:val="center"/>
          </w:tcPr>
          <w:p w14:paraId="7814B098" w14:textId="77777777" w:rsidR="005A51A7" w:rsidRDefault="00000000">
            <w:pPr>
              <w:spacing w:before="20" w:after="20"/>
              <w:jc w:val="center"/>
            </w:pPr>
            <w:r>
              <w:rPr>
                <w:b/>
                <w:bCs/>
                <w:color w:val="FFFFFF"/>
                <w:sz w:val="15"/>
                <w:szCs w:val="15"/>
              </w:rPr>
              <w:t>THEME</w:t>
            </w:r>
          </w:p>
        </w:tc>
        <w:tc>
          <w:tcPr>
            <w:tcW w:w="2100"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00" w:type="dxa"/>
              <w:bottom w:w="100" w:type="dxa"/>
              <w:right w:w="100" w:type="dxa"/>
            </w:tcMar>
            <w:vAlign w:val="center"/>
          </w:tcPr>
          <w:p w14:paraId="4CC7AD4E" w14:textId="77777777" w:rsidR="005A51A7" w:rsidRDefault="00000000">
            <w:pPr>
              <w:spacing w:before="20" w:after="20"/>
              <w:jc w:val="center"/>
            </w:pPr>
            <w:r>
              <w:rPr>
                <w:b/>
                <w:bCs/>
                <w:color w:val="FFFFFF"/>
                <w:sz w:val="15"/>
                <w:szCs w:val="15"/>
              </w:rPr>
              <w:t>LONG-TERM GOALS</w:t>
            </w:r>
          </w:p>
        </w:tc>
        <w:tc>
          <w:tcPr>
            <w:tcW w:w="3700"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00" w:type="dxa"/>
              <w:bottom w:w="100" w:type="dxa"/>
              <w:right w:w="100" w:type="dxa"/>
            </w:tcMar>
            <w:vAlign w:val="center"/>
          </w:tcPr>
          <w:p w14:paraId="23506D5E" w14:textId="77777777" w:rsidR="005A51A7" w:rsidRDefault="00000000">
            <w:pPr>
              <w:spacing w:before="20" w:after="20"/>
              <w:jc w:val="center"/>
            </w:pPr>
            <w:r>
              <w:rPr>
                <w:b/>
                <w:bCs/>
                <w:color w:val="FFFFFF"/>
                <w:sz w:val="15"/>
                <w:szCs w:val="15"/>
              </w:rPr>
              <w:t>ADAPTED SHORT-TERM OBJECTIVES</w:t>
            </w:r>
          </w:p>
        </w:tc>
        <w:tc>
          <w:tcPr>
            <w:tcW w:w="3200"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00" w:type="dxa"/>
              <w:bottom w:w="100" w:type="dxa"/>
              <w:right w:w="100" w:type="dxa"/>
            </w:tcMar>
            <w:vAlign w:val="center"/>
          </w:tcPr>
          <w:p w14:paraId="5F80756E" w14:textId="77777777" w:rsidR="005A51A7" w:rsidRDefault="00000000">
            <w:pPr>
              <w:spacing w:before="20" w:after="20"/>
              <w:jc w:val="center"/>
            </w:pPr>
            <w:r>
              <w:rPr>
                <w:b/>
                <w:bCs/>
                <w:color w:val="FFFFFF"/>
                <w:sz w:val="15"/>
                <w:szCs w:val="15"/>
              </w:rPr>
              <w:t>TARGET VOCABULARY &amp; LANGUAGE CHUNKS</w:t>
            </w:r>
          </w:p>
        </w:tc>
        <w:tc>
          <w:tcPr>
            <w:tcW w:w="2500"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00" w:type="dxa"/>
              <w:bottom w:w="100" w:type="dxa"/>
              <w:right w:w="100" w:type="dxa"/>
            </w:tcMar>
            <w:vAlign w:val="center"/>
          </w:tcPr>
          <w:p w14:paraId="5E25E556" w14:textId="77777777" w:rsidR="005A51A7" w:rsidRDefault="00000000">
            <w:pPr>
              <w:spacing w:before="20" w:after="20"/>
              <w:jc w:val="center"/>
            </w:pPr>
            <w:r>
              <w:rPr>
                <w:b/>
                <w:bCs/>
                <w:color w:val="FFFFFF"/>
                <w:sz w:val="15"/>
                <w:szCs w:val="15"/>
              </w:rPr>
              <w:t>METHODS &amp; MATERIALS</w:t>
            </w:r>
          </w:p>
        </w:tc>
        <w:tc>
          <w:tcPr>
            <w:tcW w:w="2338"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00" w:type="dxa"/>
              <w:bottom w:w="100" w:type="dxa"/>
              <w:right w:w="100" w:type="dxa"/>
            </w:tcMar>
            <w:vAlign w:val="center"/>
          </w:tcPr>
          <w:p w14:paraId="6EDBEF0E" w14:textId="77777777" w:rsidR="005A51A7" w:rsidRDefault="00000000">
            <w:pPr>
              <w:spacing w:before="20" w:after="20"/>
              <w:jc w:val="center"/>
            </w:pPr>
            <w:r>
              <w:rPr>
                <w:b/>
                <w:bCs/>
                <w:color w:val="FFFFFF"/>
                <w:sz w:val="15"/>
                <w:szCs w:val="15"/>
              </w:rPr>
              <w:t>ASSESSMENT</w:t>
            </w:r>
          </w:p>
        </w:tc>
      </w:tr>
      <w:tr w:rsidR="005A51A7" w14:paraId="3DAB734E"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100" w:type="dxa"/>
              <w:left w:w="100" w:type="dxa"/>
              <w:bottom w:w="100" w:type="dxa"/>
              <w:right w:w="100" w:type="dxa"/>
            </w:tcMar>
          </w:tcPr>
          <w:p w14:paraId="63865D04" w14:textId="77777777" w:rsidR="005A51A7" w:rsidRDefault="00000000">
            <w:pPr>
              <w:spacing w:before="60" w:after="15"/>
              <w:jc w:val="center"/>
            </w:pPr>
            <w:r>
              <w:rPr>
                <w:b/>
                <w:color w:val="2E75B6"/>
                <w:sz w:val="14"/>
              </w:rPr>
              <w:t>THEME 1</w:t>
            </w:r>
            <w:r>
              <w:rPr>
                <w:b/>
                <w:color w:val="2E75B6"/>
                <w:sz w:val="14"/>
              </w:rPr>
              <w:br/>
              <w:t>SCHOOL LIFE</w:t>
            </w:r>
          </w:p>
          <w:p w14:paraId="34AB3C85" w14:textId="77777777" w:rsidR="005A51A7" w:rsidRDefault="00000000">
            <w:pPr>
              <w:spacing w:before="60" w:after="15"/>
              <w:jc w:val="center"/>
            </w:pPr>
            <w:r>
              <w:rPr>
                <w:i/>
                <w:color w:val="666666"/>
                <w:sz w:val="13"/>
              </w:rPr>
              <w:t>Oct–Nov</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283D7A88" w14:textId="77777777" w:rsidR="005A51A7" w:rsidRDefault="00000000">
            <w:pPr>
              <w:spacing w:before="60" w:after="60"/>
            </w:pPr>
            <w:r>
              <w:rPr>
                <w:color w:val="000000"/>
                <w:sz w:val="14"/>
              </w:rPr>
              <w:t>Name the people at school and the daily activities there; say what he/she is doing now and which month is his/her favourite.</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5992806E" w14:textId="77777777" w:rsidR="005A51A7" w:rsidRDefault="00000000">
            <w:pPr>
              <w:spacing w:before="30" w:after="30"/>
            </w:pPr>
            <w:r>
              <w:rPr>
                <w:color w:val="000000"/>
                <w:sz w:val="14"/>
              </w:rPr>
              <w:t>• Recognise the names of the people at school in a short, clear utterance — ENG.4.1.L2</w:t>
            </w:r>
          </w:p>
          <w:p w14:paraId="6455F1AC" w14:textId="77777777" w:rsidR="005A51A7" w:rsidRDefault="00000000">
            <w:pPr>
              <w:spacing w:before="30" w:after="30"/>
            </w:pPr>
            <w:r>
              <w:rPr>
                <w:color w:val="000000"/>
                <w:sz w:val="14"/>
              </w:rPr>
              <w:t>• Point to and name 10–12 people and school-activity words — ENG.4.1.V1</w:t>
            </w:r>
          </w:p>
          <w:p w14:paraId="50253B09" w14:textId="77777777" w:rsidR="005A51A7" w:rsidRDefault="00000000">
            <w:pPr>
              <w:spacing w:before="30" w:after="30"/>
            </w:pPr>
            <w:r>
              <w:rPr>
                <w:color w:val="000000"/>
                <w:sz w:val="14"/>
              </w:rPr>
              <w:t>• Match a daily school activity card with the right time of day — ENG.4.1.L3</w:t>
            </w:r>
          </w:p>
          <w:p w14:paraId="3F56A328" w14:textId="77777777" w:rsidR="005A51A7" w:rsidRDefault="00000000">
            <w:pPr>
              <w:spacing w:before="30" w:after="30"/>
            </w:pPr>
            <w:r>
              <w:rPr>
                <w:color w:val="000000"/>
                <w:sz w:val="14"/>
              </w:rPr>
              <w:t>• Say what he/she is doing now with a sentence frame (“I'm reading”) — ENG.4.1.S3</w:t>
            </w:r>
          </w:p>
          <w:p w14:paraId="79BE1C08" w14:textId="77777777" w:rsidR="005A51A7" w:rsidRDefault="00000000">
            <w:pPr>
              <w:spacing w:before="30" w:after="30"/>
            </w:pPr>
            <w:r>
              <w:rPr>
                <w:color w:val="000000"/>
                <w:sz w:val="14"/>
              </w:rPr>
              <w:t>• Answer “What's your favourite month?” with the name of a month — ENG.4.1.S2</w:t>
            </w:r>
          </w:p>
          <w:p w14:paraId="0D464B55" w14:textId="77777777" w:rsidR="005A51A7" w:rsidRDefault="00000000">
            <w:pPr>
              <w:spacing w:before="30" w:after="30"/>
            </w:pPr>
            <w:r>
              <w:rPr>
                <w:color w:val="000000"/>
                <w:sz w:val="14"/>
              </w:rPr>
              <w:t>• Match written school words with their pictures — ENG.4.1.R2</w:t>
            </w:r>
          </w:p>
          <w:p w14:paraId="5CC4A90F" w14:textId="77777777" w:rsidR="005A51A7" w:rsidRDefault="00000000">
            <w:pPr>
              <w:spacing w:before="30" w:after="30"/>
            </w:pPr>
            <w:r>
              <w:rPr>
                <w:color w:val="000000"/>
                <w:sz w:val="14"/>
              </w:rPr>
              <w:t>• Use the Present Continuous frame “I'm / He's …ing” with action cards — ENG.4.1.G1</w:t>
            </w:r>
          </w:p>
          <w:p w14:paraId="7F969297" w14:textId="77777777" w:rsidR="005A51A7" w:rsidRDefault="00000000">
            <w:pPr>
              <w:spacing w:before="30" w:after="30"/>
            </w:pPr>
            <w:r>
              <w:rPr>
                <w:color w:val="000000"/>
                <w:sz w:val="14"/>
              </w:rPr>
              <w:t>• Complete a school-day worksheet with a word bank — ENG.4.1.W2</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E82AB82" w14:textId="77777777" w:rsidR="005A51A7" w:rsidRDefault="00000000">
            <w:pPr>
              <w:spacing w:before="20" w:after="20"/>
            </w:pPr>
            <w:r>
              <w:rPr>
                <w:b/>
                <w:color w:val="000000"/>
                <w:sz w:val="14"/>
              </w:rPr>
              <w:t>Vocabulary:</w:t>
            </w:r>
          </w:p>
          <w:p w14:paraId="05FA6F6D" w14:textId="77777777" w:rsidR="005A51A7" w:rsidRDefault="00000000">
            <w:pPr>
              <w:spacing w:before="20" w:after="20"/>
            </w:pPr>
            <w:r>
              <w:rPr>
                <w:color w:val="000000"/>
                <w:sz w:val="14"/>
              </w:rPr>
              <w:t>a man, a woman, a child, a parent, a school counsellor, a friend + arrive, attend a lesson, have a break, have lunch, leave school, meet, do sports</w:t>
            </w:r>
          </w:p>
          <w:p w14:paraId="739149DD" w14:textId="77777777" w:rsidR="005A51A7" w:rsidRDefault="00000000">
            <w:pPr>
              <w:spacing w:before="20" w:after="20"/>
            </w:pPr>
            <w:r>
              <w:rPr>
                <w:b/>
                <w:color w:val="000000"/>
                <w:sz w:val="14"/>
              </w:rPr>
              <w:t>Also:</w:t>
            </w:r>
          </w:p>
          <w:p w14:paraId="27CB9601" w14:textId="77777777" w:rsidR="005A51A7" w:rsidRDefault="00000000">
            <w:pPr>
              <w:spacing w:before="20" w:after="20"/>
            </w:pPr>
            <w:r>
              <w:rPr>
                <w:color w:val="000000"/>
                <w:sz w:val="14"/>
              </w:rPr>
              <w:t>a club meeting, a school play, a sports day, a field trip, the main hall + January–December + Monday–Sunday</w:t>
            </w:r>
          </w:p>
          <w:p w14:paraId="48465B6F" w14:textId="77777777" w:rsidR="005A51A7" w:rsidRDefault="00000000">
            <w:pPr>
              <w:spacing w:before="20" w:after="20"/>
            </w:pPr>
            <w:r>
              <w:rPr>
                <w:b/>
                <w:color w:val="000000"/>
                <w:sz w:val="14"/>
              </w:rPr>
              <w:t>Chunks:</w:t>
            </w:r>
          </w:p>
          <w:p w14:paraId="4E2E9E92" w14:textId="77777777" w:rsidR="005A51A7" w:rsidRDefault="00000000">
            <w:pPr>
              <w:spacing w:before="20" w:after="20"/>
            </w:pPr>
            <w:r>
              <w:rPr>
                <w:color w:val="000000"/>
                <w:sz w:val="14"/>
              </w:rPr>
              <w:t>What are you doing? I'm reading.</w:t>
            </w:r>
          </w:p>
          <w:p w14:paraId="6D861A6F" w14:textId="77777777" w:rsidR="005A51A7" w:rsidRDefault="00000000">
            <w:pPr>
              <w:spacing w:before="20" w:after="20"/>
            </w:pPr>
            <w:r>
              <w:rPr>
                <w:color w:val="000000"/>
                <w:sz w:val="14"/>
              </w:rPr>
              <w:t>See you next week!</w:t>
            </w:r>
          </w:p>
          <w:p w14:paraId="4CB0F488" w14:textId="77777777" w:rsidR="005A51A7" w:rsidRDefault="00000000">
            <w:pPr>
              <w:spacing w:before="20" w:after="20"/>
            </w:pPr>
            <w:r>
              <w:rPr>
                <w:color w:val="000000"/>
                <w:sz w:val="14"/>
              </w:rPr>
              <w:t>It sounds great! / Come on!</w:t>
            </w:r>
          </w:p>
          <w:p w14:paraId="3BA1E7F0" w14:textId="77777777" w:rsidR="005A51A7" w:rsidRDefault="00000000">
            <w:pPr>
              <w:spacing w:before="20" w:after="20"/>
            </w:pPr>
            <w:r>
              <w:rPr>
                <w:color w:val="000000"/>
                <w:sz w:val="14"/>
              </w:rPr>
              <w:t>My favourite month is May.</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D4BB68E" w14:textId="77777777" w:rsidR="005A51A7" w:rsidRDefault="00000000">
            <w:pPr>
              <w:spacing w:before="20" w:after="20"/>
            </w:pPr>
            <w:r>
              <w:rPr>
                <w:color w:val="000000"/>
                <w:sz w:val="13"/>
              </w:rPr>
              <w:t>TPR (Total Physical Response)</w:t>
            </w:r>
          </w:p>
          <w:p w14:paraId="6CA753A7" w14:textId="77777777" w:rsidR="005A51A7" w:rsidRDefault="00000000">
            <w:pPr>
              <w:spacing w:before="20" w:after="20"/>
            </w:pPr>
            <w:r>
              <w:rPr>
                <w:color w:val="000000"/>
                <w:sz w:val="13"/>
              </w:rPr>
              <w:t>Audio-Visual Method</w:t>
            </w:r>
          </w:p>
          <w:p w14:paraId="6A412759" w14:textId="77777777" w:rsidR="005A51A7" w:rsidRDefault="00000000">
            <w:pPr>
              <w:spacing w:before="20" w:after="20"/>
            </w:pPr>
            <w:r>
              <w:rPr>
                <w:color w:val="000000"/>
                <w:sz w:val="13"/>
              </w:rPr>
              <w:t>Communicative Approach</w:t>
            </w:r>
          </w:p>
          <w:p w14:paraId="608F80EF" w14:textId="77777777" w:rsidR="005A51A7" w:rsidRDefault="00000000">
            <w:pPr>
              <w:spacing w:before="20" w:after="20"/>
            </w:pPr>
            <w:r>
              <w:rPr>
                <w:color w:val="000000"/>
                <w:sz w:val="13"/>
              </w:rPr>
              <w:t>Task-Based Learning</w:t>
            </w:r>
          </w:p>
          <w:p w14:paraId="7C523779" w14:textId="77777777" w:rsidR="005A51A7" w:rsidRDefault="00000000">
            <w:pPr>
              <w:spacing w:before="20" w:after="20"/>
            </w:pPr>
            <w:r>
              <w:rPr>
                <w:b/>
                <w:color w:val="000000"/>
                <w:sz w:val="14"/>
              </w:rPr>
              <w:t>Techniques:</w:t>
            </w:r>
          </w:p>
          <w:p w14:paraId="79271750" w14:textId="77777777" w:rsidR="005A51A7" w:rsidRDefault="00000000">
            <w:pPr>
              <w:spacing w:before="20" w:after="20"/>
            </w:pPr>
            <w:r>
              <w:rPr>
                <w:color w:val="000000"/>
                <w:sz w:val="13"/>
              </w:rPr>
              <w:t>Flashcard drills</w:t>
            </w:r>
          </w:p>
          <w:p w14:paraId="6BB649BA" w14:textId="77777777" w:rsidR="005A51A7" w:rsidRDefault="00000000">
            <w:pPr>
              <w:spacing w:before="20" w:after="20"/>
            </w:pPr>
            <w:r>
              <w:rPr>
                <w:color w:val="000000"/>
                <w:sz w:val="13"/>
              </w:rPr>
              <w:t>Picture matching</w:t>
            </w:r>
          </w:p>
          <w:p w14:paraId="4B37538A" w14:textId="77777777" w:rsidR="005A51A7" w:rsidRDefault="00000000">
            <w:pPr>
              <w:spacing w:before="20" w:after="20"/>
            </w:pPr>
            <w:r>
              <w:rPr>
                <w:color w:val="000000"/>
                <w:sz w:val="13"/>
              </w:rPr>
              <w:t>Repetition &amp; chanting</w:t>
            </w:r>
          </w:p>
          <w:p w14:paraId="248CAF6C" w14:textId="77777777" w:rsidR="005A51A7" w:rsidRDefault="00000000">
            <w:pPr>
              <w:spacing w:before="20" w:after="20"/>
            </w:pPr>
            <w:r>
              <w:rPr>
                <w:color w:val="000000"/>
                <w:sz w:val="13"/>
              </w:rPr>
              <w:t>Simple role-play</w:t>
            </w:r>
          </w:p>
          <w:p w14:paraId="4432975A" w14:textId="77777777" w:rsidR="005A51A7" w:rsidRDefault="00000000">
            <w:pPr>
              <w:spacing w:before="20" w:after="20"/>
            </w:pPr>
            <w:r>
              <w:rPr>
                <w:color w:val="000000"/>
                <w:sz w:val="13"/>
              </w:rPr>
              <w:t>Pointing &amp; saying</w:t>
            </w:r>
          </w:p>
          <w:p w14:paraId="63E53EB8" w14:textId="77777777" w:rsidR="005A51A7" w:rsidRDefault="00000000">
            <w:pPr>
              <w:spacing w:before="20" w:after="20"/>
            </w:pPr>
            <w:r>
              <w:rPr>
                <w:color w:val="000000"/>
                <w:sz w:val="13"/>
              </w:rPr>
              <w:t>Colouring &amp; tracing</w:t>
            </w:r>
          </w:p>
          <w:p w14:paraId="6CA40FAD" w14:textId="77777777" w:rsidR="005A51A7" w:rsidRDefault="00000000">
            <w:pPr>
              <w:spacing w:before="20" w:after="20"/>
            </w:pPr>
            <w:r>
              <w:rPr>
                <w:color w:val="000000"/>
                <w:sz w:val="13"/>
              </w:rPr>
              <w:t>Songs, rhymes &amp; games</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6CFA6332" w14:textId="77777777" w:rsidR="005A51A7" w:rsidRDefault="00000000">
            <w:pPr>
              <w:spacing w:before="20" w:after="20"/>
            </w:pPr>
            <w:r>
              <w:rPr>
                <w:color w:val="000000"/>
                <w:sz w:val="14"/>
              </w:rPr>
              <w:t>Observation</w:t>
            </w:r>
          </w:p>
          <w:p w14:paraId="5CBC5F09" w14:textId="77777777" w:rsidR="005A51A7" w:rsidRDefault="00000000">
            <w:pPr>
              <w:spacing w:before="20" w:after="20"/>
            </w:pPr>
            <w:r>
              <w:rPr>
                <w:color w:val="000000"/>
                <w:sz w:val="14"/>
              </w:rPr>
              <w:t>Picture-matching tasks</w:t>
            </w:r>
          </w:p>
          <w:p w14:paraId="4196CF6F" w14:textId="77777777" w:rsidR="005A51A7" w:rsidRDefault="00000000">
            <w:pPr>
              <w:spacing w:before="20" w:after="20"/>
            </w:pPr>
            <w:r>
              <w:rPr>
                <w:color w:val="000000"/>
                <w:sz w:val="14"/>
              </w:rPr>
              <w:t>Pointing &amp; saying</w:t>
            </w:r>
          </w:p>
          <w:p w14:paraId="51A0B621" w14:textId="77777777" w:rsidR="005A51A7" w:rsidRDefault="00000000">
            <w:pPr>
              <w:spacing w:before="20" w:after="20"/>
            </w:pPr>
            <w:r>
              <w:rPr>
                <w:color w:val="000000"/>
                <w:sz w:val="14"/>
              </w:rPr>
              <w:t>Simple yes/no checks</w:t>
            </w:r>
          </w:p>
          <w:p w14:paraId="1D7803E8" w14:textId="77777777" w:rsidR="005A51A7" w:rsidRDefault="00000000">
            <w:pPr>
              <w:spacing w:before="20" w:after="20"/>
            </w:pPr>
            <w:r>
              <w:rPr>
                <w:color w:val="000000"/>
                <w:sz w:val="14"/>
              </w:rPr>
              <w:t>Visual portfolios</w:t>
            </w:r>
          </w:p>
          <w:p w14:paraId="203A8EAF" w14:textId="77777777" w:rsidR="005A51A7" w:rsidRDefault="00000000">
            <w:pPr>
              <w:spacing w:before="20" w:after="20"/>
            </w:pPr>
            <w:r>
              <w:rPr>
                <w:color w:val="000000"/>
                <w:sz w:val="14"/>
              </w:rPr>
              <w:t>Rubric-based evaluation</w:t>
            </w:r>
          </w:p>
          <w:p w14:paraId="01809A48" w14:textId="77777777" w:rsidR="005A51A7" w:rsidRDefault="00000000">
            <w:pPr>
              <w:spacing w:before="20" w:after="20"/>
            </w:pPr>
            <w:r>
              <w:rPr>
                <w:color w:val="000000"/>
                <w:sz w:val="14"/>
              </w:rPr>
              <w:t>Performance tasks with visuals</w:t>
            </w:r>
          </w:p>
        </w:tc>
      </w:tr>
      <w:tr w:rsidR="005A51A7" w14:paraId="0EC5E149"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100" w:type="dxa"/>
              <w:left w:w="100" w:type="dxa"/>
              <w:bottom w:w="100" w:type="dxa"/>
              <w:right w:w="100" w:type="dxa"/>
            </w:tcMar>
          </w:tcPr>
          <w:p w14:paraId="7573452F" w14:textId="77777777" w:rsidR="005A51A7" w:rsidRDefault="00000000">
            <w:pPr>
              <w:spacing w:before="60" w:after="15"/>
              <w:jc w:val="center"/>
            </w:pPr>
            <w:r>
              <w:rPr>
                <w:b/>
                <w:color w:val="2E75B6"/>
                <w:sz w:val="14"/>
              </w:rPr>
              <w:t>THEME 2</w:t>
            </w:r>
            <w:r>
              <w:rPr>
                <w:b/>
                <w:color w:val="2E75B6"/>
                <w:sz w:val="14"/>
              </w:rPr>
              <w:br/>
              <w:t>CLASSROOM LIFE</w:t>
            </w:r>
          </w:p>
          <w:p w14:paraId="62321D2D" w14:textId="77777777" w:rsidR="005A51A7" w:rsidRDefault="00000000">
            <w:pPr>
              <w:spacing w:before="60" w:after="15"/>
              <w:jc w:val="center"/>
            </w:pPr>
            <w:r>
              <w:rPr>
                <w:i/>
                <w:color w:val="666666"/>
                <w:sz w:val="13"/>
              </w:rPr>
              <w:t>Nov–Dec</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7961FFD" w14:textId="77777777" w:rsidR="005A51A7" w:rsidRDefault="00000000">
            <w:pPr>
              <w:spacing w:before="60" w:after="60"/>
            </w:pPr>
            <w:r>
              <w:rPr>
                <w:color w:val="000000"/>
                <w:sz w:val="14"/>
              </w:rPr>
              <w:t>Name the school subjects and classroom objects; tell the time and say which subject and season he/she likes.</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1556022E" w14:textId="77777777" w:rsidR="005A51A7" w:rsidRDefault="00000000">
            <w:pPr>
              <w:spacing w:before="30" w:after="30"/>
            </w:pPr>
            <w:r>
              <w:rPr>
                <w:color w:val="000000"/>
                <w:sz w:val="14"/>
              </w:rPr>
              <w:t>• Recognise the names of the school subjects with picture support — ENG.4.2.L2</w:t>
            </w:r>
          </w:p>
          <w:p w14:paraId="1F9E6D50" w14:textId="77777777" w:rsidR="005A51A7" w:rsidRDefault="00000000">
            <w:pPr>
              <w:spacing w:before="30" w:after="30"/>
            </w:pPr>
            <w:r>
              <w:rPr>
                <w:color w:val="000000"/>
                <w:sz w:val="14"/>
              </w:rPr>
              <w:t>• Point to and name 12–14 classroom objects and devices — ENG.4.2.V1</w:t>
            </w:r>
          </w:p>
          <w:p w14:paraId="1BD45E4C" w14:textId="77777777" w:rsidR="005A51A7" w:rsidRDefault="00000000">
            <w:pPr>
              <w:spacing w:before="30" w:after="30"/>
            </w:pPr>
            <w:r>
              <w:rPr>
                <w:color w:val="000000"/>
                <w:sz w:val="14"/>
              </w:rPr>
              <w:t>• Say which subject is his/her favourite, using a sentence frame — ENG.4.2.S3</w:t>
            </w:r>
          </w:p>
          <w:p w14:paraId="3D3240FB" w14:textId="77777777" w:rsidR="005A51A7" w:rsidRDefault="00000000">
            <w:pPr>
              <w:spacing w:before="30" w:after="30"/>
            </w:pPr>
            <w:r>
              <w:rPr>
                <w:color w:val="000000"/>
                <w:sz w:val="14"/>
              </w:rPr>
              <w:t>• Tell the time on the hour with a clock face — ENG.4.2.S2</w:t>
            </w:r>
          </w:p>
          <w:p w14:paraId="4BF3BFF0" w14:textId="77777777" w:rsidR="005A51A7" w:rsidRDefault="00000000">
            <w:pPr>
              <w:spacing w:before="30" w:after="30"/>
            </w:pPr>
            <w:r>
              <w:rPr>
                <w:color w:val="000000"/>
                <w:sz w:val="14"/>
              </w:rPr>
              <w:t>• Match a season card with the right picture and month — ENG.4.2.L3</w:t>
            </w:r>
          </w:p>
          <w:p w14:paraId="61174376" w14:textId="77777777" w:rsidR="005A51A7" w:rsidRDefault="00000000">
            <w:pPr>
              <w:spacing w:before="30" w:after="30"/>
            </w:pPr>
            <w:r>
              <w:rPr>
                <w:color w:val="000000"/>
                <w:sz w:val="14"/>
              </w:rPr>
              <w:t>• Match written subject words with their timetable pictures — ENG.4.2.R2</w:t>
            </w:r>
          </w:p>
          <w:p w14:paraId="5483E793" w14:textId="77777777" w:rsidR="005A51A7" w:rsidRDefault="00000000">
            <w:pPr>
              <w:spacing w:before="30" w:after="30"/>
            </w:pPr>
            <w:r>
              <w:rPr>
                <w:color w:val="000000"/>
                <w:sz w:val="14"/>
              </w:rPr>
              <w:t>• Say the numbers 50–100 with a counting task — ENG.4.2.P1</w:t>
            </w:r>
          </w:p>
          <w:p w14:paraId="6357C6D8" w14:textId="77777777" w:rsidR="005A51A7" w:rsidRDefault="00000000">
            <w:pPr>
              <w:spacing w:before="30" w:after="30"/>
            </w:pPr>
            <w:r>
              <w:rPr>
                <w:color w:val="000000"/>
                <w:sz w:val="14"/>
              </w:rPr>
              <w:t>• Use the frames “I like / I don't like …” and “It's three o'clock” — ENG.4.2.G1</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9744182" w14:textId="77777777" w:rsidR="005A51A7" w:rsidRDefault="00000000">
            <w:pPr>
              <w:spacing w:before="20" w:after="20"/>
            </w:pPr>
            <w:r>
              <w:rPr>
                <w:b/>
                <w:color w:val="000000"/>
                <w:sz w:val="14"/>
              </w:rPr>
              <w:t>Vocabulary:</w:t>
            </w:r>
          </w:p>
          <w:p w14:paraId="3C01E76D" w14:textId="77777777" w:rsidR="005A51A7" w:rsidRDefault="00000000">
            <w:pPr>
              <w:spacing w:before="20" w:after="20"/>
            </w:pPr>
            <w:r>
              <w:rPr>
                <w:color w:val="000000"/>
                <w:sz w:val="14"/>
              </w:rPr>
              <w:t>a folder, a board marker, a highlighter, a stapler, a poster, a chart, a worksheet + a projector, a calculator, speakers, a printer, headphones</w:t>
            </w:r>
          </w:p>
          <w:p w14:paraId="30181A37" w14:textId="77777777" w:rsidR="005A51A7" w:rsidRDefault="00000000">
            <w:pPr>
              <w:spacing w:before="20" w:after="20"/>
            </w:pPr>
            <w:r>
              <w:rPr>
                <w:b/>
                <w:color w:val="000000"/>
                <w:sz w:val="14"/>
              </w:rPr>
              <w:t>Also:</w:t>
            </w:r>
          </w:p>
          <w:p w14:paraId="27B26CC0" w14:textId="77777777" w:rsidR="005A51A7" w:rsidRDefault="00000000">
            <w:pPr>
              <w:spacing w:before="20" w:after="20"/>
            </w:pPr>
            <w:r>
              <w:rPr>
                <w:color w:val="000000"/>
                <w:sz w:val="14"/>
              </w:rPr>
              <w:t>Turkish, Maths, Social Sciences, Visual Arts, Music, PE and Games, English + summer, autumn, winter, spring + o'clock, a.m., p.m., in the morning</w:t>
            </w:r>
          </w:p>
          <w:p w14:paraId="0302C125" w14:textId="77777777" w:rsidR="005A51A7" w:rsidRDefault="00000000">
            <w:pPr>
              <w:spacing w:before="20" w:after="20"/>
            </w:pPr>
            <w:r>
              <w:rPr>
                <w:b/>
                <w:color w:val="000000"/>
                <w:sz w:val="14"/>
              </w:rPr>
              <w:t>Chunks:</w:t>
            </w:r>
          </w:p>
          <w:p w14:paraId="1BB84F2F" w14:textId="77777777" w:rsidR="005A51A7" w:rsidRDefault="00000000">
            <w:pPr>
              <w:spacing w:before="20" w:after="20"/>
            </w:pPr>
            <w:r>
              <w:rPr>
                <w:color w:val="000000"/>
                <w:sz w:val="14"/>
              </w:rPr>
              <w:t>What time is it? It's ten o'clock.</w:t>
            </w:r>
          </w:p>
          <w:p w14:paraId="08C26E09" w14:textId="77777777" w:rsidR="005A51A7" w:rsidRDefault="00000000">
            <w:pPr>
              <w:spacing w:before="20" w:after="20"/>
            </w:pPr>
            <w:r>
              <w:rPr>
                <w:color w:val="000000"/>
                <w:sz w:val="14"/>
              </w:rPr>
              <w:t>My favourite subject is Music.</w:t>
            </w:r>
          </w:p>
          <w:p w14:paraId="2603FCFA" w14:textId="77777777" w:rsidR="005A51A7" w:rsidRDefault="00000000">
            <w:pPr>
              <w:spacing w:before="20" w:after="20"/>
            </w:pPr>
            <w:r>
              <w:rPr>
                <w:color w:val="000000"/>
                <w:sz w:val="14"/>
              </w:rPr>
              <w:t>Good to see you! / Take care!</w:t>
            </w:r>
          </w:p>
          <w:p w14:paraId="020CD505" w14:textId="77777777" w:rsidR="005A51A7" w:rsidRDefault="00000000">
            <w:pPr>
              <w:spacing w:before="20" w:after="20"/>
            </w:pPr>
            <w:r>
              <w:rPr>
                <w:color w:val="000000"/>
                <w:sz w:val="14"/>
              </w:rPr>
              <w:t>What does that mean?</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154DE42" w14:textId="77777777" w:rsidR="005A51A7" w:rsidRDefault="00000000">
            <w:pPr>
              <w:spacing w:before="20" w:after="20"/>
            </w:pPr>
            <w:r>
              <w:rPr>
                <w:b/>
                <w:bCs/>
                <w:color w:val="000000"/>
                <w:sz w:val="14"/>
                <w:szCs w:val="14"/>
              </w:rPr>
              <w:t>TPR (Total Physical Response)</w:t>
            </w:r>
          </w:p>
          <w:p w14:paraId="6FDF61B8" w14:textId="77777777" w:rsidR="005A51A7" w:rsidRDefault="00000000">
            <w:pPr>
              <w:spacing w:before="20" w:after="20"/>
            </w:pPr>
            <w:r>
              <w:rPr>
                <w:b/>
                <w:bCs/>
                <w:color w:val="000000"/>
                <w:sz w:val="14"/>
                <w:szCs w:val="14"/>
              </w:rPr>
              <w:t>Audio-Visual Method</w:t>
            </w:r>
          </w:p>
          <w:p w14:paraId="67B4B538" w14:textId="77777777" w:rsidR="005A51A7" w:rsidRDefault="00000000">
            <w:pPr>
              <w:spacing w:before="20" w:after="20"/>
            </w:pPr>
            <w:r>
              <w:rPr>
                <w:b/>
                <w:bCs/>
                <w:color w:val="000000"/>
                <w:sz w:val="14"/>
                <w:szCs w:val="14"/>
              </w:rPr>
              <w:t>Communicative Approach</w:t>
            </w:r>
          </w:p>
          <w:p w14:paraId="1A991C68" w14:textId="77777777" w:rsidR="005A51A7" w:rsidRDefault="00000000">
            <w:pPr>
              <w:spacing w:before="20" w:after="20"/>
            </w:pPr>
            <w:r>
              <w:rPr>
                <w:b/>
                <w:bCs/>
                <w:color w:val="000000"/>
                <w:sz w:val="14"/>
                <w:szCs w:val="14"/>
              </w:rPr>
              <w:t>Task-Based Learning</w:t>
            </w:r>
          </w:p>
          <w:p w14:paraId="7EE38D4E" w14:textId="77777777" w:rsidR="005A51A7" w:rsidRDefault="00000000">
            <w:pPr>
              <w:spacing w:before="30" w:after="20"/>
            </w:pPr>
            <w:r>
              <w:rPr>
                <w:b/>
                <w:bCs/>
                <w:color w:val="000000"/>
                <w:sz w:val="14"/>
                <w:szCs w:val="14"/>
              </w:rPr>
              <w:t>Techniques:</w:t>
            </w:r>
          </w:p>
          <w:p w14:paraId="7AB0ED22" w14:textId="77777777" w:rsidR="005A51A7" w:rsidRDefault="00000000">
            <w:pPr>
              <w:spacing w:before="15" w:after="15"/>
            </w:pPr>
            <w:r>
              <w:rPr>
                <w:color w:val="000000"/>
                <w:sz w:val="13"/>
                <w:szCs w:val="13"/>
              </w:rPr>
              <w:t>Flashcard drills</w:t>
            </w:r>
          </w:p>
          <w:p w14:paraId="70861EAB" w14:textId="77777777" w:rsidR="005A51A7" w:rsidRDefault="00000000">
            <w:pPr>
              <w:spacing w:before="15" w:after="15"/>
            </w:pPr>
            <w:r>
              <w:rPr>
                <w:color w:val="000000"/>
                <w:sz w:val="13"/>
                <w:szCs w:val="13"/>
              </w:rPr>
              <w:t>Picture matching</w:t>
            </w:r>
          </w:p>
          <w:p w14:paraId="645386EC" w14:textId="77777777" w:rsidR="005A51A7" w:rsidRDefault="00000000">
            <w:pPr>
              <w:spacing w:before="15" w:after="15"/>
            </w:pPr>
            <w:r>
              <w:rPr>
                <w:color w:val="000000"/>
                <w:sz w:val="13"/>
                <w:szCs w:val="13"/>
              </w:rPr>
              <w:t>Repetition &amp; chanting</w:t>
            </w:r>
          </w:p>
          <w:p w14:paraId="736BEEDD" w14:textId="77777777" w:rsidR="005A51A7" w:rsidRDefault="00000000">
            <w:pPr>
              <w:spacing w:before="15" w:after="15"/>
            </w:pPr>
            <w:r>
              <w:rPr>
                <w:color w:val="000000"/>
                <w:sz w:val="13"/>
                <w:szCs w:val="13"/>
              </w:rPr>
              <w:t>Simple role-play</w:t>
            </w:r>
          </w:p>
          <w:p w14:paraId="0EB77A0B" w14:textId="77777777" w:rsidR="005A51A7" w:rsidRDefault="00000000">
            <w:pPr>
              <w:spacing w:before="15" w:after="15"/>
            </w:pPr>
            <w:r>
              <w:rPr>
                <w:color w:val="000000"/>
                <w:sz w:val="13"/>
                <w:szCs w:val="13"/>
              </w:rPr>
              <w:t>Pointing &amp; saying</w:t>
            </w:r>
          </w:p>
          <w:p w14:paraId="2FD19EE3" w14:textId="77777777" w:rsidR="005A51A7" w:rsidRDefault="00000000">
            <w:pPr>
              <w:spacing w:before="15" w:after="15"/>
            </w:pPr>
            <w:r>
              <w:rPr>
                <w:color w:val="000000"/>
                <w:sz w:val="13"/>
                <w:szCs w:val="13"/>
              </w:rPr>
              <w:t>Sentence frames</w:t>
            </w:r>
          </w:p>
          <w:p w14:paraId="17C9285C" w14:textId="77777777" w:rsidR="005A51A7" w:rsidRDefault="00000000">
            <w:pPr>
              <w:spacing w:before="15" w:after="15"/>
            </w:pPr>
            <w:r>
              <w:rPr>
                <w:color w:val="000000"/>
                <w:sz w:val="13"/>
                <w:szCs w:val="13"/>
              </w:rPr>
              <w:t>Word banks</w:t>
            </w:r>
          </w:p>
          <w:p w14:paraId="1B1E0640" w14:textId="77777777" w:rsidR="005A51A7" w:rsidRDefault="00000000">
            <w:pPr>
              <w:spacing w:before="15" w:after="15"/>
            </w:pPr>
            <w:r>
              <w:rPr>
                <w:color w:val="000000"/>
                <w:sz w:val="13"/>
                <w:szCs w:val="13"/>
              </w:rPr>
              <w:t>Colouring activities</w:t>
            </w:r>
          </w:p>
          <w:p w14:paraId="69E27AE5" w14:textId="77777777" w:rsidR="005A51A7" w:rsidRDefault="00000000">
            <w:pPr>
              <w:spacing w:before="15" w:after="15"/>
            </w:pPr>
            <w:r>
              <w:rPr>
                <w:color w:val="000000"/>
                <w:sz w:val="13"/>
                <w:szCs w:val="13"/>
              </w:rPr>
              <w:t>Simple games</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091A57E" w14:textId="77777777" w:rsidR="005A51A7" w:rsidRDefault="00000000">
            <w:pPr>
              <w:spacing w:before="20" w:after="20"/>
            </w:pPr>
            <w:r>
              <w:rPr>
                <w:color w:val="000000"/>
                <w:sz w:val="14"/>
                <w:szCs w:val="14"/>
              </w:rPr>
              <w:t>Observation</w:t>
            </w:r>
          </w:p>
          <w:p w14:paraId="5E86A7BE" w14:textId="77777777" w:rsidR="005A51A7" w:rsidRDefault="00000000">
            <w:pPr>
              <w:spacing w:before="20" w:after="20"/>
            </w:pPr>
            <w:r>
              <w:rPr>
                <w:color w:val="000000"/>
                <w:sz w:val="14"/>
                <w:szCs w:val="14"/>
              </w:rPr>
              <w:t>Picture-matching tasks</w:t>
            </w:r>
          </w:p>
          <w:p w14:paraId="6EDDFD1C" w14:textId="77777777" w:rsidR="005A51A7" w:rsidRDefault="00000000">
            <w:pPr>
              <w:spacing w:before="20" w:after="20"/>
            </w:pPr>
            <w:r>
              <w:rPr>
                <w:color w:val="000000"/>
                <w:sz w:val="14"/>
                <w:szCs w:val="14"/>
              </w:rPr>
              <w:t>Pointing &amp; saying</w:t>
            </w:r>
          </w:p>
          <w:p w14:paraId="55441A40" w14:textId="77777777" w:rsidR="005A51A7" w:rsidRDefault="00000000">
            <w:pPr>
              <w:spacing w:before="20" w:after="20"/>
            </w:pPr>
            <w:r>
              <w:rPr>
                <w:color w:val="000000"/>
                <w:sz w:val="14"/>
                <w:szCs w:val="14"/>
              </w:rPr>
              <w:t>Simple yes/no checks</w:t>
            </w:r>
          </w:p>
          <w:p w14:paraId="30AFE57D" w14:textId="77777777" w:rsidR="005A51A7" w:rsidRDefault="00000000">
            <w:pPr>
              <w:spacing w:before="20" w:after="20"/>
            </w:pPr>
            <w:r>
              <w:rPr>
                <w:color w:val="000000"/>
                <w:sz w:val="14"/>
                <w:szCs w:val="14"/>
              </w:rPr>
              <w:t>Visual portfolios</w:t>
            </w:r>
          </w:p>
          <w:p w14:paraId="6703B6E3" w14:textId="77777777" w:rsidR="005A51A7" w:rsidRDefault="00000000">
            <w:pPr>
              <w:spacing w:before="20" w:after="20"/>
            </w:pPr>
            <w:r>
              <w:rPr>
                <w:color w:val="000000"/>
                <w:sz w:val="14"/>
                <w:szCs w:val="14"/>
              </w:rPr>
              <w:t>Rubric-based evaluation</w:t>
            </w:r>
          </w:p>
          <w:p w14:paraId="148C1170" w14:textId="77777777" w:rsidR="005A51A7" w:rsidRDefault="00000000">
            <w:pPr>
              <w:spacing w:before="20" w:after="20"/>
            </w:pPr>
            <w:r>
              <w:rPr>
                <w:color w:val="000000"/>
                <w:sz w:val="14"/>
                <w:szCs w:val="14"/>
              </w:rPr>
              <w:t>Performance tasks with visuals</w:t>
            </w:r>
          </w:p>
          <w:p w14:paraId="5C85A989" w14:textId="77777777" w:rsidR="005A51A7" w:rsidRDefault="00000000">
            <w:pPr>
              <w:spacing w:before="20" w:after="20"/>
            </w:pPr>
            <w:r>
              <w:rPr>
                <w:color w:val="000000"/>
                <w:sz w:val="14"/>
                <w:szCs w:val="14"/>
              </w:rPr>
              <w:t>Gap-fill with word bank</w:t>
            </w:r>
          </w:p>
        </w:tc>
      </w:tr>
      <w:tr w:rsidR="005A51A7" w14:paraId="4F6DC77D"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100" w:type="dxa"/>
              <w:left w:w="100" w:type="dxa"/>
              <w:bottom w:w="100" w:type="dxa"/>
              <w:right w:w="100" w:type="dxa"/>
            </w:tcMar>
          </w:tcPr>
          <w:p w14:paraId="5860724D" w14:textId="77777777" w:rsidR="005A51A7" w:rsidRDefault="00000000">
            <w:pPr>
              <w:spacing w:before="60" w:after="15"/>
              <w:jc w:val="center"/>
            </w:pPr>
            <w:r>
              <w:rPr>
                <w:b/>
                <w:color w:val="2E75B6"/>
                <w:sz w:val="14"/>
              </w:rPr>
              <w:lastRenderedPageBreak/>
              <w:t>THEME 3</w:t>
            </w:r>
            <w:r>
              <w:rPr>
                <w:b/>
                <w:color w:val="2E75B6"/>
                <w:sz w:val="14"/>
              </w:rPr>
              <w:br/>
              <w:t>PERSONAL LIFE</w:t>
            </w:r>
          </w:p>
          <w:p w14:paraId="070DEA70" w14:textId="77777777" w:rsidR="005A51A7" w:rsidRDefault="00000000">
            <w:pPr>
              <w:spacing w:before="60" w:after="15"/>
              <w:jc w:val="center"/>
            </w:pPr>
            <w:r>
              <w:rPr>
                <w:i/>
                <w:color w:val="666666"/>
                <w:sz w:val="13"/>
              </w:rPr>
              <w:t>Dec–Jan</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BE784D5" w14:textId="77777777" w:rsidR="005A51A7" w:rsidRDefault="00000000">
            <w:pPr>
              <w:spacing w:before="60" w:after="60"/>
            </w:pPr>
            <w:r>
              <w:rPr>
                <w:color w:val="000000"/>
                <w:sz w:val="14"/>
              </w:rPr>
              <w:t>Describe people's appearance and personality; talk about clothes, hobbies and abilities in a simple way.</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BDFB76C" w14:textId="77777777" w:rsidR="005A51A7" w:rsidRDefault="00000000">
            <w:pPr>
              <w:spacing w:before="30" w:after="30"/>
            </w:pPr>
            <w:r>
              <w:rPr>
                <w:color w:val="000000"/>
                <w:sz w:val="14"/>
              </w:rPr>
              <w:t>• Point to and name the parts of the body and the describing words — ENG.4.3.L2</w:t>
            </w:r>
          </w:p>
          <w:p w14:paraId="108C6E1F" w14:textId="77777777" w:rsidR="005A51A7" w:rsidRDefault="00000000">
            <w:pPr>
              <w:spacing w:before="30" w:after="30"/>
            </w:pPr>
            <w:r>
              <w:rPr>
                <w:color w:val="000000"/>
                <w:sz w:val="14"/>
              </w:rPr>
              <w:t>• Describe a person with two adjectives, with a sentence frame — ENG.4.3.S3</w:t>
            </w:r>
          </w:p>
          <w:p w14:paraId="76696477" w14:textId="77777777" w:rsidR="005A51A7" w:rsidRDefault="00000000">
            <w:pPr>
              <w:spacing w:before="30" w:after="30"/>
            </w:pPr>
            <w:r>
              <w:rPr>
                <w:color w:val="000000"/>
                <w:sz w:val="14"/>
              </w:rPr>
              <w:t>• Name 12–14 items of clothing with picture cards — ENG.4.3.V1</w:t>
            </w:r>
          </w:p>
          <w:p w14:paraId="444014D4" w14:textId="77777777" w:rsidR="005A51A7" w:rsidRDefault="00000000">
            <w:pPr>
              <w:spacing w:before="30" w:after="30"/>
            </w:pPr>
            <w:r>
              <w:rPr>
                <w:color w:val="000000"/>
                <w:sz w:val="14"/>
              </w:rPr>
              <w:t>• Say which clothes he/she prefers, using “I prefer …” — ENG.4.3.S2</w:t>
            </w:r>
          </w:p>
          <w:p w14:paraId="696BDC8F" w14:textId="77777777" w:rsidR="005A51A7" w:rsidRDefault="00000000">
            <w:pPr>
              <w:spacing w:before="30" w:after="30"/>
            </w:pPr>
            <w:r>
              <w:rPr>
                <w:color w:val="000000"/>
                <w:sz w:val="14"/>
              </w:rPr>
              <w:t>• Match a personality adjective card with the right picture — ENG.4.3.L3</w:t>
            </w:r>
          </w:p>
          <w:p w14:paraId="69F94817" w14:textId="77777777" w:rsidR="005A51A7" w:rsidRDefault="00000000">
            <w:pPr>
              <w:spacing w:before="30" w:after="30"/>
            </w:pPr>
            <w:r>
              <w:rPr>
                <w:color w:val="000000"/>
                <w:sz w:val="14"/>
              </w:rPr>
              <w:t>• Match written clothes words with their pictures — ENG.4.3.R2</w:t>
            </w:r>
          </w:p>
          <w:p w14:paraId="1B4F9B03" w14:textId="77777777" w:rsidR="005A51A7" w:rsidRDefault="00000000">
            <w:pPr>
              <w:spacing w:before="30" w:after="30"/>
            </w:pPr>
            <w:r>
              <w:rPr>
                <w:color w:val="000000"/>
                <w:sz w:val="14"/>
              </w:rPr>
              <w:t>• Say one thing he/she can and cannot do, using “can / can't” — ENG.4.3.S2</w:t>
            </w:r>
          </w:p>
          <w:p w14:paraId="57FA70D8" w14:textId="77777777" w:rsidR="005A51A7" w:rsidRDefault="00000000">
            <w:pPr>
              <w:spacing w:before="30" w:after="30"/>
            </w:pPr>
            <w:r>
              <w:rPr>
                <w:color w:val="000000"/>
                <w:sz w:val="14"/>
              </w:rPr>
              <w:t>• Use the frames “She has got …” and “I prefer wearing …” — ENG.4.3.G1</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DC7F57F" w14:textId="77777777" w:rsidR="005A51A7" w:rsidRDefault="00000000">
            <w:pPr>
              <w:spacing w:before="20" w:after="20"/>
            </w:pPr>
            <w:r>
              <w:rPr>
                <w:b/>
                <w:color w:val="000000"/>
                <w:sz w:val="14"/>
              </w:rPr>
              <w:t>Vocabulary:</w:t>
            </w:r>
          </w:p>
          <w:p w14:paraId="3B21D99C" w14:textId="77777777" w:rsidR="005A51A7" w:rsidRDefault="00000000">
            <w:pPr>
              <w:spacing w:before="20" w:after="20"/>
            </w:pPr>
            <w:r>
              <w:rPr>
                <w:color w:val="000000"/>
                <w:sz w:val="14"/>
              </w:rPr>
              <w:t>a stomach, a moustache, a beard, a finger, a neck, a shoulder, a knee, a toe + thick, thin, fair, wavy, round, medium</w:t>
            </w:r>
          </w:p>
          <w:p w14:paraId="1CA612A9" w14:textId="77777777" w:rsidR="005A51A7" w:rsidRDefault="00000000">
            <w:pPr>
              <w:spacing w:before="20" w:after="20"/>
            </w:pPr>
            <w:r>
              <w:rPr>
                <w:b/>
                <w:color w:val="000000"/>
                <w:sz w:val="14"/>
              </w:rPr>
              <w:t>Also:</w:t>
            </w:r>
          </w:p>
          <w:p w14:paraId="2A26A0D5" w14:textId="77777777" w:rsidR="005A51A7" w:rsidRDefault="00000000">
            <w:pPr>
              <w:spacing w:before="20" w:after="20"/>
            </w:pPr>
            <w:r>
              <w:rPr>
                <w:color w:val="000000"/>
                <w:sz w:val="14"/>
              </w:rPr>
              <w:t>a blouse, a hoodie, shorts, leggings, a dress, a raincoat, a cardigan, sandals, slippers + angry, kind, funny, friendly, clever, quiet, brave</w:t>
            </w:r>
          </w:p>
          <w:p w14:paraId="26F4D124" w14:textId="77777777" w:rsidR="005A51A7" w:rsidRDefault="00000000">
            <w:pPr>
              <w:spacing w:before="20" w:after="20"/>
            </w:pPr>
            <w:r>
              <w:rPr>
                <w:b/>
                <w:color w:val="000000"/>
                <w:sz w:val="14"/>
              </w:rPr>
              <w:t>Chunks:</w:t>
            </w:r>
          </w:p>
          <w:p w14:paraId="190809AD" w14:textId="77777777" w:rsidR="005A51A7" w:rsidRDefault="00000000">
            <w:pPr>
              <w:spacing w:before="20" w:after="20"/>
            </w:pPr>
            <w:r>
              <w:rPr>
                <w:color w:val="000000"/>
                <w:sz w:val="14"/>
              </w:rPr>
              <w:t>She has got wavy hair.</w:t>
            </w:r>
          </w:p>
          <w:p w14:paraId="64680325" w14:textId="77777777" w:rsidR="005A51A7" w:rsidRDefault="00000000">
            <w:pPr>
              <w:spacing w:before="20" w:after="20"/>
            </w:pPr>
            <w:r>
              <w:rPr>
                <w:color w:val="000000"/>
                <w:sz w:val="14"/>
              </w:rPr>
              <w:t>I prefer wearing a hoodie.</w:t>
            </w:r>
          </w:p>
          <w:p w14:paraId="054D7F5B" w14:textId="77777777" w:rsidR="005A51A7" w:rsidRDefault="00000000">
            <w:pPr>
              <w:spacing w:before="20" w:after="20"/>
            </w:pPr>
            <w:r>
              <w:rPr>
                <w:color w:val="000000"/>
                <w:sz w:val="14"/>
              </w:rPr>
              <w:t>I can swim. / I can't ski.</w:t>
            </w:r>
          </w:p>
          <w:p w14:paraId="091B8288" w14:textId="77777777" w:rsidR="005A51A7" w:rsidRDefault="00000000">
            <w:pPr>
              <w:spacing w:before="20" w:after="20"/>
            </w:pPr>
            <w:r>
              <w:rPr>
                <w:color w:val="000000"/>
                <w:sz w:val="14"/>
              </w:rPr>
              <w:t>It fits like a glove! / What's new?</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7F6B3EEB" w14:textId="77777777" w:rsidR="005A51A7" w:rsidRDefault="00000000">
            <w:pPr>
              <w:spacing w:before="20" w:after="20"/>
            </w:pPr>
            <w:r>
              <w:rPr>
                <w:b/>
                <w:bCs/>
                <w:color w:val="000000"/>
                <w:sz w:val="14"/>
                <w:szCs w:val="14"/>
              </w:rPr>
              <w:t>TPR (Total Physical Response)</w:t>
            </w:r>
          </w:p>
          <w:p w14:paraId="5059C152" w14:textId="77777777" w:rsidR="005A51A7" w:rsidRDefault="00000000">
            <w:pPr>
              <w:spacing w:before="20" w:after="20"/>
            </w:pPr>
            <w:r>
              <w:rPr>
                <w:b/>
                <w:bCs/>
                <w:color w:val="000000"/>
                <w:sz w:val="14"/>
                <w:szCs w:val="14"/>
              </w:rPr>
              <w:t>Audio-Visual Method</w:t>
            </w:r>
          </w:p>
          <w:p w14:paraId="1E5A3BAF" w14:textId="77777777" w:rsidR="005A51A7" w:rsidRDefault="00000000">
            <w:pPr>
              <w:spacing w:before="20" w:after="20"/>
            </w:pPr>
            <w:r>
              <w:rPr>
                <w:b/>
                <w:bCs/>
                <w:color w:val="000000"/>
                <w:sz w:val="14"/>
                <w:szCs w:val="14"/>
              </w:rPr>
              <w:t>Communicative Approach</w:t>
            </w:r>
          </w:p>
          <w:p w14:paraId="06B07AB3" w14:textId="77777777" w:rsidR="005A51A7" w:rsidRDefault="00000000">
            <w:pPr>
              <w:spacing w:before="20" w:after="20"/>
            </w:pPr>
            <w:r>
              <w:rPr>
                <w:b/>
                <w:bCs/>
                <w:color w:val="000000"/>
                <w:sz w:val="14"/>
                <w:szCs w:val="14"/>
              </w:rPr>
              <w:t>Task-Based Learning</w:t>
            </w:r>
          </w:p>
          <w:p w14:paraId="3B5FDB80" w14:textId="77777777" w:rsidR="005A51A7" w:rsidRDefault="00000000">
            <w:pPr>
              <w:spacing w:before="30" w:after="20"/>
            </w:pPr>
            <w:r>
              <w:rPr>
                <w:b/>
                <w:bCs/>
                <w:color w:val="000000"/>
                <w:sz w:val="14"/>
                <w:szCs w:val="14"/>
              </w:rPr>
              <w:t>Techniques:</w:t>
            </w:r>
          </w:p>
          <w:p w14:paraId="6774995C" w14:textId="77777777" w:rsidR="005A51A7" w:rsidRDefault="00000000">
            <w:pPr>
              <w:spacing w:before="15" w:after="15"/>
            </w:pPr>
            <w:r>
              <w:rPr>
                <w:color w:val="000000"/>
                <w:sz w:val="13"/>
                <w:szCs w:val="13"/>
              </w:rPr>
              <w:t>Flashcard drills</w:t>
            </w:r>
          </w:p>
          <w:p w14:paraId="7F2C52C8" w14:textId="77777777" w:rsidR="005A51A7" w:rsidRDefault="00000000">
            <w:pPr>
              <w:spacing w:before="15" w:after="15"/>
            </w:pPr>
            <w:r>
              <w:rPr>
                <w:color w:val="000000"/>
                <w:sz w:val="13"/>
                <w:szCs w:val="13"/>
              </w:rPr>
              <w:t>Picture matching</w:t>
            </w:r>
          </w:p>
          <w:p w14:paraId="6270C63B" w14:textId="77777777" w:rsidR="005A51A7" w:rsidRDefault="00000000">
            <w:pPr>
              <w:spacing w:before="15" w:after="15"/>
            </w:pPr>
            <w:r>
              <w:rPr>
                <w:color w:val="000000"/>
                <w:sz w:val="13"/>
                <w:szCs w:val="13"/>
              </w:rPr>
              <w:t>Repetition &amp; chanting</w:t>
            </w:r>
          </w:p>
          <w:p w14:paraId="1B719DC7" w14:textId="77777777" w:rsidR="005A51A7" w:rsidRDefault="00000000">
            <w:pPr>
              <w:spacing w:before="15" w:after="15"/>
            </w:pPr>
            <w:r>
              <w:rPr>
                <w:color w:val="000000"/>
                <w:sz w:val="13"/>
                <w:szCs w:val="13"/>
              </w:rPr>
              <w:t>Simple role-play</w:t>
            </w:r>
          </w:p>
          <w:p w14:paraId="70BE94AF" w14:textId="77777777" w:rsidR="005A51A7" w:rsidRDefault="00000000">
            <w:pPr>
              <w:spacing w:before="15" w:after="15"/>
            </w:pPr>
            <w:r>
              <w:rPr>
                <w:color w:val="000000"/>
                <w:sz w:val="13"/>
                <w:szCs w:val="13"/>
              </w:rPr>
              <w:t>Pointing &amp; saying</w:t>
            </w:r>
          </w:p>
          <w:p w14:paraId="5A5B0305" w14:textId="77777777" w:rsidR="005A51A7" w:rsidRDefault="00000000">
            <w:pPr>
              <w:spacing w:before="15" w:after="15"/>
            </w:pPr>
            <w:r>
              <w:rPr>
                <w:color w:val="000000"/>
                <w:sz w:val="13"/>
                <w:szCs w:val="13"/>
              </w:rPr>
              <w:t>Sentence frames</w:t>
            </w:r>
          </w:p>
          <w:p w14:paraId="708FC3FC" w14:textId="77777777" w:rsidR="005A51A7" w:rsidRDefault="00000000">
            <w:pPr>
              <w:spacing w:before="15" w:after="15"/>
            </w:pPr>
            <w:r>
              <w:rPr>
                <w:color w:val="000000"/>
                <w:sz w:val="13"/>
                <w:szCs w:val="13"/>
              </w:rPr>
              <w:t>Word banks</w:t>
            </w:r>
          </w:p>
          <w:p w14:paraId="565E8D56" w14:textId="77777777" w:rsidR="005A51A7" w:rsidRDefault="00000000">
            <w:pPr>
              <w:spacing w:before="15" w:after="15"/>
            </w:pPr>
            <w:r>
              <w:rPr>
                <w:color w:val="000000"/>
                <w:sz w:val="13"/>
                <w:szCs w:val="13"/>
              </w:rPr>
              <w:t>Colouring activities</w:t>
            </w:r>
          </w:p>
          <w:p w14:paraId="04610093" w14:textId="77777777" w:rsidR="005A51A7" w:rsidRDefault="00000000">
            <w:pPr>
              <w:spacing w:before="15" w:after="15"/>
            </w:pPr>
            <w:r>
              <w:rPr>
                <w:color w:val="000000"/>
                <w:sz w:val="13"/>
                <w:szCs w:val="13"/>
              </w:rPr>
              <w:t>Simple games</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185FC333" w14:textId="77777777" w:rsidR="005A51A7" w:rsidRDefault="00000000">
            <w:pPr>
              <w:spacing w:before="20" w:after="20"/>
            </w:pPr>
            <w:r>
              <w:rPr>
                <w:color w:val="000000"/>
                <w:sz w:val="14"/>
                <w:szCs w:val="14"/>
              </w:rPr>
              <w:t>Observation</w:t>
            </w:r>
          </w:p>
          <w:p w14:paraId="2CD02D0E" w14:textId="77777777" w:rsidR="005A51A7" w:rsidRDefault="00000000">
            <w:pPr>
              <w:spacing w:before="20" w:after="20"/>
            </w:pPr>
            <w:r>
              <w:rPr>
                <w:color w:val="000000"/>
                <w:sz w:val="14"/>
                <w:szCs w:val="14"/>
              </w:rPr>
              <w:t>Picture-matching tasks</w:t>
            </w:r>
          </w:p>
          <w:p w14:paraId="495D4E66" w14:textId="77777777" w:rsidR="005A51A7" w:rsidRDefault="00000000">
            <w:pPr>
              <w:spacing w:before="20" w:after="20"/>
            </w:pPr>
            <w:r>
              <w:rPr>
                <w:color w:val="000000"/>
                <w:sz w:val="14"/>
                <w:szCs w:val="14"/>
              </w:rPr>
              <w:t>Pointing &amp; saying</w:t>
            </w:r>
          </w:p>
          <w:p w14:paraId="1B957081" w14:textId="77777777" w:rsidR="005A51A7" w:rsidRDefault="00000000">
            <w:pPr>
              <w:spacing w:before="20" w:after="20"/>
            </w:pPr>
            <w:r>
              <w:rPr>
                <w:color w:val="000000"/>
                <w:sz w:val="14"/>
                <w:szCs w:val="14"/>
              </w:rPr>
              <w:t>Simple yes/no checks</w:t>
            </w:r>
          </w:p>
          <w:p w14:paraId="4F09C959" w14:textId="77777777" w:rsidR="005A51A7" w:rsidRDefault="00000000">
            <w:pPr>
              <w:spacing w:before="20" w:after="20"/>
            </w:pPr>
            <w:r>
              <w:rPr>
                <w:color w:val="000000"/>
                <w:sz w:val="14"/>
                <w:szCs w:val="14"/>
              </w:rPr>
              <w:t>Visual portfolios</w:t>
            </w:r>
          </w:p>
          <w:p w14:paraId="457E35EC" w14:textId="77777777" w:rsidR="005A51A7" w:rsidRDefault="00000000">
            <w:pPr>
              <w:spacing w:before="20" w:after="20"/>
            </w:pPr>
            <w:r>
              <w:rPr>
                <w:color w:val="000000"/>
                <w:sz w:val="14"/>
                <w:szCs w:val="14"/>
              </w:rPr>
              <w:t>Rubric-based evaluation</w:t>
            </w:r>
          </w:p>
          <w:p w14:paraId="15E7695E" w14:textId="77777777" w:rsidR="005A51A7" w:rsidRDefault="00000000">
            <w:pPr>
              <w:spacing w:before="20" w:after="20"/>
            </w:pPr>
            <w:r>
              <w:rPr>
                <w:color w:val="000000"/>
                <w:sz w:val="14"/>
                <w:szCs w:val="14"/>
              </w:rPr>
              <w:t>Performance tasks with visuals</w:t>
            </w:r>
          </w:p>
          <w:p w14:paraId="69C1EB53" w14:textId="77777777" w:rsidR="005A51A7" w:rsidRDefault="00000000">
            <w:pPr>
              <w:spacing w:before="20" w:after="20"/>
            </w:pPr>
            <w:r>
              <w:rPr>
                <w:color w:val="000000"/>
                <w:sz w:val="14"/>
                <w:szCs w:val="14"/>
              </w:rPr>
              <w:t>Gap-fill with word bank</w:t>
            </w:r>
          </w:p>
        </w:tc>
      </w:tr>
      <w:tr w:rsidR="005A51A7" w14:paraId="107AD58D"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100" w:type="dxa"/>
              <w:left w:w="100" w:type="dxa"/>
              <w:bottom w:w="100" w:type="dxa"/>
              <w:right w:w="100" w:type="dxa"/>
            </w:tcMar>
          </w:tcPr>
          <w:p w14:paraId="418AD54F" w14:textId="77777777" w:rsidR="005A51A7" w:rsidRDefault="00000000">
            <w:pPr>
              <w:spacing w:before="60" w:after="15"/>
              <w:jc w:val="center"/>
            </w:pPr>
            <w:r>
              <w:rPr>
                <w:b/>
                <w:color w:val="2E75B6"/>
                <w:sz w:val="14"/>
              </w:rPr>
              <w:t>THEME 4</w:t>
            </w:r>
            <w:r>
              <w:rPr>
                <w:b/>
                <w:color w:val="2E75B6"/>
                <w:sz w:val="14"/>
              </w:rPr>
              <w:br/>
              <w:t>FAMILY LIFE</w:t>
            </w:r>
          </w:p>
          <w:p w14:paraId="06261BCF" w14:textId="77777777" w:rsidR="005A51A7" w:rsidRDefault="00000000">
            <w:pPr>
              <w:spacing w:before="60" w:after="15"/>
              <w:jc w:val="center"/>
            </w:pPr>
            <w:r>
              <w:rPr>
                <w:i/>
                <w:color w:val="666666"/>
                <w:sz w:val="13"/>
              </w:rPr>
              <w:t>Feb–Mar</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7F057B15" w14:textId="77777777" w:rsidR="005A51A7" w:rsidRDefault="00000000">
            <w:pPr>
              <w:spacing w:before="60" w:after="60"/>
            </w:pPr>
            <w:r>
              <w:rPr>
                <w:color w:val="000000"/>
                <w:sz w:val="14"/>
              </w:rPr>
              <w:t>Talk about the jobs and the daily errands of the family; name the places and services in the neighbourhood.</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104FDF40" w14:textId="77777777" w:rsidR="005A51A7" w:rsidRDefault="00000000">
            <w:pPr>
              <w:spacing w:before="30" w:after="30"/>
            </w:pPr>
            <w:r>
              <w:rPr>
                <w:color w:val="000000"/>
                <w:sz w:val="14"/>
              </w:rPr>
              <w:t>• Recognise the names of the jobs in a short, clear utterance — ENG.4.4.L2</w:t>
            </w:r>
          </w:p>
          <w:p w14:paraId="63344F39" w14:textId="77777777" w:rsidR="005A51A7" w:rsidRDefault="00000000">
            <w:pPr>
              <w:spacing w:before="30" w:after="30"/>
            </w:pPr>
            <w:r>
              <w:rPr>
                <w:color w:val="000000"/>
                <w:sz w:val="14"/>
              </w:rPr>
              <w:t>• Point to and name 14–16 job and neighbourhood-place words — ENG.4.4.V1</w:t>
            </w:r>
          </w:p>
          <w:p w14:paraId="68D027A7" w14:textId="77777777" w:rsidR="005A51A7" w:rsidRDefault="00000000">
            <w:pPr>
              <w:spacing w:before="30" w:after="30"/>
            </w:pPr>
            <w:r>
              <w:rPr>
                <w:color w:val="000000"/>
                <w:sz w:val="14"/>
              </w:rPr>
              <w:t>• Say a family member's job, using a sentence frame — ENG.4.4.S3</w:t>
            </w:r>
          </w:p>
          <w:p w14:paraId="148E2BBB" w14:textId="77777777" w:rsidR="005A51A7" w:rsidRDefault="00000000">
            <w:pPr>
              <w:spacing w:before="30" w:after="30"/>
            </w:pPr>
            <w:r>
              <w:rPr>
                <w:color w:val="000000"/>
                <w:sz w:val="14"/>
              </w:rPr>
              <w:t>• Match a job card with the right action verb (a cook → to cook) — ENG.4.4.L3</w:t>
            </w:r>
          </w:p>
          <w:p w14:paraId="2D30544A" w14:textId="77777777" w:rsidR="005A51A7" w:rsidRDefault="00000000">
            <w:pPr>
              <w:spacing w:before="30" w:after="30"/>
            </w:pPr>
            <w:r>
              <w:rPr>
                <w:color w:val="000000"/>
                <w:sz w:val="14"/>
              </w:rPr>
              <w:t>• Match a place card with the service it gives (a chemist's → medicine) — ENG.4.4.L3</w:t>
            </w:r>
          </w:p>
          <w:p w14:paraId="321E6CEE" w14:textId="77777777" w:rsidR="005A51A7" w:rsidRDefault="00000000">
            <w:pPr>
              <w:spacing w:before="30" w:after="30"/>
            </w:pPr>
            <w:r>
              <w:rPr>
                <w:color w:val="000000"/>
                <w:sz w:val="14"/>
              </w:rPr>
              <w:t>• Match written job words with their pictures — ENG.4.4.R2</w:t>
            </w:r>
          </w:p>
          <w:p w14:paraId="5445BC54" w14:textId="77777777" w:rsidR="005A51A7" w:rsidRDefault="00000000">
            <w:pPr>
              <w:spacing w:before="30" w:after="30"/>
            </w:pPr>
            <w:r>
              <w:rPr>
                <w:color w:val="000000"/>
                <w:sz w:val="14"/>
              </w:rPr>
              <w:t>• Say where he/she goes to do a simple errand, with modelling — ENG.4.4.S2</w:t>
            </w:r>
          </w:p>
          <w:p w14:paraId="1256C280" w14:textId="77777777" w:rsidR="005A51A7" w:rsidRDefault="00000000">
            <w:pPr>
              <w:spacing w:before="30" w:after="30"/>
            </w:pPr>
            <w:r>
              <w:rPr>
                <w:color w:val="000000"/>
                <w:sz w:val="14"/>
              </w:rPr>
              <w:t>• Use the frames “My aunt is a …” and “I go to the …” — ENG.4.4.G1</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25707621" w14:textId="77777777" w:rsidR="005A51A7" w:rsidRDefault="00000000">
            <w:pPr>
              <w:spacing w:before="20" w:after="20"/>
            </w:pPr>
            <w:r>
              <w:rPr>
                <w:b/>
                <w:color w:val="000000"/>
                <w:sz w:val="14"/>
              </w:rPr>
              <w:t>Vocabulary:</w:t>
            </w:r>
          </w:p>
          <w:p w14:paraId="66708A5B" w14:textId="77777777" w:rsidR="005A51A7" w:rsidRDefault="00000000">
            <w:pPr>
              <w:spacing w:before="20" w:after="20"/>
            </w:pPr>
            <w:r>
              <w:rPr>
                <w:color w:val="000000"/>
                <w:sz w:val="14"/>
              </w:rPr>
              <w:t>a teacher, a doctor, a farmer, a dentist, a nurse, a police officer, a scientist, a singer, a waiter, a shop assistant, a cook, a driver, a cleaner</w:t>
            </w:r>
          </w:p>
          <w:p w14:paraId="0678B202" w14:textId="77777777" w:rsidR="005A51A7" w:rsidRDefault="00000000">
            <w:pPr>
              <w:spacing w:before="20" w:after="20"/>
            </w:pPr>
            <w:r>
              <w:rPr>
                <w:b/>
                <w:color w:val="000000"/>
                <w:sz w:val="14"/>
              </w:rPr>
              <w:t>Also:</w:t>
            </w:r>
          </w:p>
          <w:p w14:paraId="5F51AE3F" w14:textId="77777777" w:rsidR="005A51A7" w:rsidRDefault="00000000">
            <w:pPr>
              <w:spacing w:before="20" w:after="20"/>
            </w:pPr>
            <w:r>
              <w:rPr>
                <w:color w:val="000000"/>
                <w:sz w:val="14"/>
              </w:rPr>
              <w:t>a theatre, a hospital, a restaurant, a museum, a park, a bank, a café, a library, a shop, a hotel, a market, a cinema, a post office, a chemist's</w:t>
            </w:r>
          </w:p>
          <w:p w14:paraId="5B969794" w14:textId="77777777" w:rsidR="005A51A7" w:rsidRDefault="00000000">
            <w:pPr>
              <w:spacing w:before="20" w:after="20"/>
            </w:pPr>
            <w:r>
              <w:rPr>
                <w:b/>
                <w:color w:val="000000"/>
                <w:sz w:val="14"/>
              </w:rPr>
              <w:t>Chunks:</w:t>
            </w:r>
          </w:p>
          <w:p w14:paraId="3B41E9CC" w14:textId="77777777" w:rsidR="005A51A7" w:rsidRDefault="00000000">
            <w:pPr>
              <w:spacing w:before="20" w:after="20"/>
            </w:pPr>
            <w:r>
              <w:rPr>
                <w:color w:val="000000"/>
                <w:sz w:val="14"/>
              </w:rPr>
              <w:t>My uncle is a dentist.</w:t>
            </w:r>
          </w:p>
          <w:p w14:paraId="6AB31990" w14:textId="77777777" w:rsidR="005A51A7" w:rsidRDefault="00000000">
            <w:pPr>
              <w:spacing w:before="20" w:after="20"/>
            </w:pPr>
            <w:r>
              <w:rPr>
                <w:color w:val="000000"/>
                <w:sz w:val="14"/>
              </w:rPr>
              <w:t>I go to the market with my mum.</w:t>
            </w:r>
          </w:p>
          <w:p w14:paraId="73E89D13" w14:textId="77777777" w:rsidR="005A51A7" w:rsidRDefault="00000000">
            <w:pPr>
              <w:spacing w:before="20" w:after="20"/>
            </w:pPr>
            <w:r>
              <w:rPr>
                <w:color w:val="000000"/>
                <w:sz w:val="14"/>
              </w:rPr>
              <w:t>Good job! / Sounds fun!</w:t>
            </w:r>
          </w:p>
          <w:p w14:paraId="3DDED418" w14:textId="77777777" w:rsidR="005A51A7" w:rsidRDefault="00000000">
            <w:pPr>
              <w:spacing w:before="20" w:after="20"/>
            </w:pPr>
            <w:r>
              <w:rPr>
                <w:color w:val="000000"/>
                <w:sz w:val="14"/>
              </w:rPr>
              <w:t>Don't worry! / Excellent!</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287B6FAB" w14:textId="77777777" w:rsidR="005A51A7" w:rsidRDefault="00000000">
            <w:pPr>
              <w:spacing w:before="20" w:after="20"/>
            </w:pPr>
            <w:r>
              <w:rPr>
                <w:b/>
                <w:bCs/>
                <w:color w:val="000000"/>
                <w:sz w:val="14"/>
                <w:szCs w:val="14"/>
              </w:rPr>
              <w:t>TPR (Total Physical Response)</w:t>
            </w:r>
          </w:p>
          <w:p w14:paraId="2277A985" w14:textId="77777777" w:rsidR="005A51A7" w:rsidRDefault="00000000">
            <w:pPr>
              <w:spacing w:before="20" w:after="20"/>
            </w:pPr>
            <w:r>
              <w:rPr>
                <w:b/>
                <w:bCs/>
                <w:color w:val="000000"/>
                <w:sz w:val="14"/>
                <w:szCs w:val="14"/>
              </w:rPr>
              <w:t>Audio-Visual Method</w:t>
            </w:r>
          </w:p>
          <w:p w14:paraId="63AF2835" w14:textId="77777777" w:rsidR="005A51A7" w:rsidRDefault="00000000">
            <w:pPr>
              <w:spacing w:before="20" w:after="20"/>
            </w:pPr>
            <w:r>
              <w:rPr>
                <w:b/>
                <w:bCs/>
                <w:color w:val="000000"/>
                <w:sz w:val="14"/>
                <w:szCs w:val="14"/>
              </w:rPr>
              <w:t>Communicative Approach</w:t>
            </w:r>
          </w:p>
          <w:p w14:paraId="51A671BD" w14:textId="77777777" w:rsidR="005A51A7" w:rsidRDefault="00000000">
            <w:pPr>
              <w:spacing w:before="20" w:after="20"/>
            </w:pPr>
            <w:r>
              <w:rPr>
                <w:b/>
                <w:bCs/>
                <w:color w:val="000000"/>
                <w:sz w:val="14"/>
                <w:szCs w:val="14"/>
              </w:rPr>
              <w:t>Task-Based Learning</w:t>
            </w:r>
          </w:p>
          <w:p w14:paraId="79663C7E" w14:textId="77777777" w:rsidR="005A51A7" w:rsidRDefault="00000000">
            <w:pPr>
              <w:spacing w:before="30" w:after="20"/>
            </w:pPr>
            <w:r>
              <w:rPr>
                <w:b/>
                <w:bCs/>
                <w:color w:val="000000"/>
                <w:sz w:val="14"/>
                <w:szCs w:val="14"/>
              </w:rPr>
              <w:t>Techniques:</w:t>
            </w:r>
          </w:p>
          <w:p w14:paraId="622BAFFF" w14:textId="77777777" w:rsidR="005A51A7" w:rsidRDefault="00000000">
            <w:pPr>
              <w:spacing w:before="15" w:after="15"/>
            </w:pPr>
            <w:r>
              <w:rPr>
                <w:color w:val="000000"/>
                <w:sz w:val="13"/>
                <w:szCs w:val="13"/>
              </w:rPr>
              <w:t>Flashcard drills</w:t>
            </w:r>
          </w:p>
          <w:p w14:paraId="410BBE27" w14:textId="77777777" w:rsidR="005A51A7" w:rsidRDefault="00000000">
            <w:pPr>
              <w:spacing w:before="15" w:after="15"/>
            </w:pPr>
            <w:r>
              <w:rPr>
                <w:color w:val="000000"/>
                <w:sz w:val="13"/>
                <w:szCs w:val="13"/>
              </w:rPr>
              <w:t>Picture matching</w:t>
            </w:r>
          </w:p>
          <w:p w14:paraId="7A8AA2F3" w14:textId="77777777" w:rsidR="005A51A7" w:rsidRDefault="00000000">
            <w:pPr>
              <w:spacing w:before="15" w:after="15"/>
            </w:pPr>
            <w:r>
              <w:rPr>
                <w:color w:val="000000"/>
                <w:sz w:val="13"/>
                <w:szCs w:val="13"/>
              </w:rPr>
              <w:t>Repetition &amp; chanting</w:t>
            </w:r>
          </w:p>
          <w:p w14:paraId="339A3ABD" w14:textId="77777777" w:rsidR="005A51A7" w:rsidRDefault="00000000">
            <w:pPr>
              <w:spacing w:before="15" w:after="15"/>
            </w:pPr>
            <w:r>
              <w:rPr>
                <w:color w:val="000000"/>
                <w:sz w:val="13"/>
                <w:szCs w:val="13"/>
              </w:rPr>
              <w:t>Simple role-play</w:t>
            </w:r>
          </w:p>
          <w:p w14:paraId="3ECC453E" w14:textId="77777777" w:rsidR="005A51A7" w:rsidRDefault="00000000">
            <w:pPr>
              <w:spacing w:before="15" w:after="15"/>
            </w:pPr>
            <w:r>
              <w:rPr>
                <w:color w:val="000000"/>
                <w:sz w:val="13"/>
                <w:szCs w:val="13"/>
              </w:rPr>
              <w:t>Pointing &amp; saying</w:t>
            </w:r>
          </w:p>
          <w:p w14:paraId="3D893A88" w14:textId="77777777" w:rsidR="005A51A7" w:rsidRDefault="00000000">
            <w:pPr>
              <w:spacing w:before="15" w:after="15"/>
            </w:pPr>
            <w:r>
              <w:rPr>
                <w:color w:val="000000"/>
                <w:sz w:val="13"/>
                <w:szCs w:val="13"/>
              </w:rPr>
              <w:t>Sentence frames</w:t>
            </w:r>
          </w:p>
          <w:p w14:paraId="54975988" w14:textId="77777777" w:rsidR="005A51A7" w:rsidRDefault="00000000">
            <w:pPr>
              <w:spacing w:before="15" w:after="15"/>
            </w:pPr>
            <w:r>
              <w:rPr>
                <w:color w:val="000000"/>
                <w:sz w:val="13"/>
                <w:szCs w:val="13"/>
              </w:rPr>
              <w:t>Word banks</w:t>
            </w:r>
          </w:p>
          <w:p w14:paraId="4D52A659" w14:textId="77777777" w:rsidR="005A51A7" w:rsidRDefault="00000000">
            <w:pPr>
              <w:spacing w:before="15" w:after="15"/>
            </w:pPr>
            <w:r>
              <w:rPr>
                <w:color w:val="000000"/>
                <w:sz w:val="13"/>
                <w:szCs w:val="13"/>
              </w:rPr>
              <w:t>Colouring activities</w:t>
            </w:r>
          </w:p>
          <w:p w14:paraId="76C48C68" w14:textId="77777777" w:rsidR="005A51A7" w:rsidRDefault="00000000">
            <w:pPr>
              <w:spacing w:before="15" w:after="15"/>
            </w:pPr>
            <w:r>
              <w:rPr>
                <w:color w:val="000000"/>
                <w:sz w:val="13"/>
                <w:szCs w:val="13"/>
              </w:rPr>
              <w:t>Simple games</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6D4B5715" w14:textId="77777777" w:rsidR="005A51A7" w:rsidRDefault="00000000">
            <w:pPr>
              <w:spacing w:before="20" w:after="20"/>
            </w:pPr>
            <w:r>
              <w:rPr>
                <w:color w:val="000000"/>
                <w:sz w:val="14"/>
                <w:szCs w:val="14"/>
              </w:rPr>
              <w:t>Observation</w:t>
            </w:r>
          </w:p>
          <w:p w14:paraId="7E58B0A5" w14:textId="77777777" w:rsidR="005A51A7" w:rsidRDefault="00000000">
            <w:pPr>
              <w:spacing w:before="20" w:after="20"/>
            </w:pPr>
            <w:r>
              <w:rPr>
                <w:color w:val="000000"/>
                <w:sz w:val="14"/>
                <w:szCs w:val="14"/>
              </w:rPr>
              <w:t>Picture-matching tasks</w:t>
            </w:r>
          </w:p>
          <w:p w14:paraId="2B7D9910" w14:textId="77777777" w:rsidR="005A51A7" w:rsidRDefault="00000000">
            <w:pPr>
              <w:spacing w:before="20" w:after="20"/>
            </w:pPr>
            <w:r>
              <w:rPr>
                <w:color w:val="000000"/>
                <w:sz w:val="14"/>
                <w:szCs w:val="14"/>
              </w:rPr>
              <w:t>Pointing &amp; saying</w:t>
            </w:r>
          </w:p>
          <w:p w14:paraId="0C65BCAE" w14:textId="77777777" w:rsidR="005A51A7" w:rsidRDefault="00000000">
            <w:pPr>
              <w:spacing w:before="20" w:after="20"/>
            </w:pPr>
            <w:r>
              <w:rPr>
                <w:color w:val="000000"/>
                <w:sz w:val="14"/>
                <w:szCs w:val="14"/>
              </w:rPr>
              <w:t>Simple yes/no checks</w:t>
            </w:r>
          </w:p>
          <w:p w14:paraId="360405BA" w14:textId="77777777" w:rsidR="005A51A7" w:rsidRDefault="00000000">
            <w:pPr>
              <w:spacing w:before="20" w:after="20"/>
            </w:pPr>
            <w:r>
              <w:rPr>
                <w:color w:val="000000"/>
                <w:sz w:val="14"/>
                <w:szCs w:val="14"/>
              </w:rPr>
              <w:t>Visual portfolios</w:t>
            </w:r>
          </w:p>
          <w:p w14:paraId="535C71FB" w14:textId="77777777" w:rsidR="005A51A7" w:rsidRDefault="00000000">
            <w:pPr>
              <w:spacing w:before="20" w:after="20"/>
            </w:pPr>
            <w:r>
              <w:rPr>
                <w:color w:val="000000"/>
                <w:sz w:val="14"/>
                <w:szCs w:val="14"/>
              </w:rPr>
              <w:t>Rubric-based evaluation</w:t>
            </w:r>
          </w:p>
          <w:p w14:paraId="1C8D99FB" w14:textId="77777777" w:rsidR="005A51A7" w:rsidRDefault="00000000">
            <w:pPr>
              <w:spacing w:before="20" w:after="20"/>
            </w:pPr>
            <w:r>
              <w:rPr>
                <w:color w:val="000000"/>
                <w:sz w:val="14"/>
                <w:szCs w:val="14"/>
              </w:rPr>
              <w:t>Performance tasks with visuals</w:t>
            </w:r>
          </w:p>
          <w:p w14:paraId="7F58E5F5" w14:textId="77777777" w:rsidR="005A51A7" w:rsidRDefault="00000000">
            <w:pPr>
              <w:spacing w:before="20" w:after="20"/>
            </w:pPr>
            <w:r>
              <w:rPr>
                <w:color w:val="000000"/>
                <w:sz w:val="14"/>
                <w:szCs w:val="14"/>
              </w:rPr>
              <w:t>Gap-fill with word bank</w:t>
            </w:r>
          </w:p>
        </w:tc>
      </w:tr>
      <w:tr w:rsidR="005A51A7" w14:paraId="1BB7E1ED"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100" w:type="dxa"/>
              <w:left w:w="100" w:type="dxa"/>
              <w:bottom w:w="100" w:type="dxa"/>
              <w:right w:w="100" w:type="dxa"/>
            </w:tcMar>
          </w:tcPr>
          <w:p w14:paraId="535F4B47" w14:textId="77777777" w:rsidR="005A51A7" w:rsidRDefault="00000000">
            <w:pPr>
              <w:spacing w:before="60" w:after="15"/>
              <w:jc w:val="center"/>
            </w:pPr>
            <w:r>
              <w:rPr>
                <w:b/>
                <w:color w:val="2E75B6"/>
                <w:sz w:val="14"/>
              </w:rPr>
              <w:t>THEME 5</w:t>
            </w:r>
            <w:r>
              <w:rPr>
                <w:b/>
                <w:color w:val="2E75B6"/>
                <w:sz w:val="14"/>
              </w:rPr>
              <w:br/>
              <w:t>HOMES &amp; HOUSES &amp;</w:t>
            </w:r>
            <w:r>
              <w:rPr>
                <w:b/>
                <w:color w:val="2E75B6"/>
                <w:sz w:val="14"/>
              </w:rPr>
              <w:br/>
              <w:t>THE NEIGHBOURHOOD</w:t>
            </w:r>
          </w:p>
          <w:p w14:paraId="09D7C075" w14:textId="77777777" w:rsidR="005A51A7" w:rsidRDefault="00000000">
            <w:pPr>
              <w:spacing w:before="60" w:after="15"/>
              <w:jc w:val="center"/>
            </w:pPr>
            <w:r>
              <w:rPr>
                <w:i/>
                <w:color w:val="666666"/>
                <w:sz w:val="13"/>
              </w:rPr>
              <w:t>Mar–Apr</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4FEFDEE" w14:textId="77777777" w:rsidR="005A51A7" w:rsidRDefault="00000000">
            <w:pPr>
              <w:spacing w:before="60" w:after="60"/>
            </w:pPr>
            <w:r>
              <w:rPr>
                <w:color w:val="000000"/>
                <w:sz w:val="14"/>
              </w:rPr>
              <w:t>Name the sea animals and where they live; talk about what they do and the dangers they face.</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5605A7E" w14:textId="77777777" w:rsidR="005A51A7" w:rsidRDefault="00000000">
            <w:pPr>
              <w:spacing w:before="30" w:after="30"/>
            </w:pPr>
            <w:r>
              <w:rPr>
                <w:color w:val="000000"/>
                <w:sz w:val="14"/>
              </w:rPr>
              <w:t>• Recognise the names of sea animals with picture support — ENG.4.5.L2</w:t>
            </w:r>
          </w:p>
          <w:p w14:paraId="4C7C751B" w14:textId="77777777" w:rsidR="005A51A7" w:rsidRDefault="00000000">
            <w:pPr>
              <w:spacing w:before="30" w:after="30"/>
            </w:pPr>
            <w:r>
              <w:rPr>
                <w:color w:val="000000"/>
                <w:sz w:val="14"/>
              </w:rPr>
              <w:t>• Point to and name 12–14 sea-animal and habitat words — ENG.4.5.V1</w:t>
            </w:r>
          </w:p>
          <w:p w14:paraId="5DA564C6" w14:textId="77777777" w:rsidR="005A51A7" w:rsidRDefault="00000000">
            <w:pPr>
              <w:spacing w:before="30" w:after="30"/>
            </w:pPr>
            <w:r>
              <w:rPr>
                <w:color w:val="000000"/>
                <w:sz w:val="14"/>
              </w:rPr>
              <w:t>• Match a sea animal with the place it lives in — ENG.4.5.L3</w:t>
            </w:r>
          </w:p>
          <w:p w14:paraId="2D17E336" w14:textId="77777777" w:rsidR="005A51A7" w:rsidRDefault="00000000">
            <w:pPr>
              <w:spacing w:before="30" w:after="30"/>
            </w:pPr>
            <w:r>
              <w:rPr>
                <w:color w:val="000000"/>
                <w:sz w:val="14"/>
              </w:rPr>
              <w:t>• Say what a sea animal does, using a simple action verb — ENG.4.5.S3</w:t>
            </w:r>
          </w:p>
          <w:p w14:paraId="08745BF2" w14:textId="77777777" w:rsidR="005A51A7" w:rsidRDefault="00000000">
            <w:pPr>
              <w:spacing w:before="30" w:after="30"/>
            </w:pPr>
            <w:r>
              <w:rPr>
                <w:color w:val="000000"/>
                <w:sz w:val="14"/>
              </w:rPr>
              <w:t>• Sort picture cards into “safe” and “dangerous for animals” — ENG.4.5.L3</w:t>
            </w:r>
          </w:p>
          <w:p w14:paraId="72F817C5" w14:textId="77777777" w:rsidR="005A51A7" w:rsidRDefault="00000000">
            <w:pPr>
              <w:spacing w:before="30" w:after="30"/>
            </w:pPr>
            <w:r>
              <w:rPr>
                <w:color w:val="000000"/>
                <w:sz w:val="14"/>
              </w:rPr>
              <w:t>• Match written animal words with their pictures — ENG.4.5.R2</w:t>
            </w:r>
          </w:p>
          <w:p w14:paraId="32B4DDFF" w14:textId="77777777" w:rsidR="005A51A7" w:rsidRDefault="00000000">
            <w:pPr>
              <w:spacing w:before="30" w:after="30"/>
            </w:pPr>
            <w:r>
              <w:rPr>
                <w:color w:val="000000"/>
                <w:sz w:val="14"/>
              </w:rPr>
              <w:t>• Name three types of houses by the water with picture cards — ENG.4.5.V1</w:t>
            </w:r>
          </w:p>
          <w:p w14:paraId="5FB55C2C" w14:textId="77777777" w:rsidR="005A51A7" w:rsidRDefault="00000000">
            <w:pPr>
              <w:spacing w:before="30" w:after="30"/>
            </w:pPr>
            <w:r>
              <w:rPr>
                <w:color w:val="000000"/>
                <w:sz w:val="14"/>
              </w:rPr>
              <w:t>• Use the frames “A dolphin can swim” and “There is / There are …” — ENG.4.5.G1</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B9DEA56" w14:textId="77777777" w:rsidR="005A51A7" w:rsidRDefault="00000000">
            <w:pPr>
              <w:spacing w:before="20" w:after="20"/>
            </w:pPr>
            <w:r>
              <w:rPr>
                <w:b/>
                <w:color w:val="000000"/>
                <w:sz w:val="14"/>
              </w:rPr>
              <w:t>Vocabulary:</w:t>
            </w:r>
          </w:p>
          <w:p w14:paraId="0433C3BB" w14:textId="77777777" w:rsidR="005A51A7" w:rsidRDefault="00000000">
            <w:pPr>
              <w:spacing w:before="20" w:after="20"/>
            </w:pPr>
            <w:r>
              <w:rPr>
                <w:color w:val="000000"/>
                <w:sz w:val="14"/>
              </w:rPr>
              <w:t>a whale, a shark, a fish, a dolphin, a sea turtle, a jellyfish, an octopus, a crab, a starfish, a seal + an ocean, a river, a lake, a sea</w:t>
            </w:r>
          </w:p>
          <w:p w14:paraId="50E89248" w14:textId="77777777" w:rsidR="005A51A7" w:rsidRDefault="00000000">
            <w:pPr>
              <w:spacing w:before="20" w:after="20"/>
            </w:pPr>
            <w:r>
              <w:rPr>
                <w:b/>
                <w:color w:val="000000"/>
                <w:sz w:val="14"/>
              </w:rPr>
              <w:t>Also:</w:t>
            </w:r>
          </w:p>
          <w:p w14:paraId="0540BA96" w14:textId="77777777" w:rsidR="005A51A7" w:rsidRDefault="00000000">
            <w:pPr>
              <w:spacing w:before="20" w:after="20"/>
            </w:pPr>
            <w:r>
              <w:rPr>
                <w:color w:val="000000"/>
                <w:sz w:val="14"/>
              </w:rPr>
              <w:t>to swim, to dive, to jump, to hide, to play + plastic, waste, a fishing net, pollution + a beach house, a lake house, a houseboat</w:t>
            </w:r>
          </w:p>
          <w:p w14:paraId="1F42CB96" w14:textId="77777777" w:rsidR="005A51A7" w:rsidRDefault="00000000">
            <w:pPr>
              <w:spacing w:before="20" w:after="20"/>
            </w:pPr>
            <w:r>
              <w:rPr>
                <w:b/>
                <w:color w:val="000000"/>
                <w:sz w:val="14"/>
              </w:rPr>
              <w:t>Chunks:</w:t>
            </w:r>
          </w:p>
          <w:p w14:paraId="6088EAB8" w14:textId="77777777" w:rsidR="005A51A7" w:rsidRDefault="00000000">
            <w:pPr>
              <w:spacing w:before="20" w:after="20"/>
            </w:pPr>
            <w:r>
              <w:rPr>
                <w:color w:val="000000"/>
                <w:sz w:val="14"/>
              </w:rPr>
              <w:t>A dolphin can swim fast.</w:t>
            </w:r>
          </w:p>
          <w:p w14:paraId="7FA17BA4" w14:textId="77777777" w:rsidR="005A51A7" w:rsidRDefault="00000000">
            <w:pPr>
              <w:spacing w:before="20" w:after="20"/>
            </w:pPr>
            <w:r>
              <w:rPr>
                <w:color w:val="000000"/>
                <w:sz w:val="14"/>
              </w:rPr>
              <w:t>Where does it live? In the sea.</w:t>
            </w:r>
          </w:p>
          <w:p w14:paraId="71114ADF" w14:textId="77777777" w:rsidR="005A51A7" w:rsidRDefault="00000000">
            <w:pPr>
              <w:spacing w:before="20" w:after="20"/>
            </w:pPr>
            <w:r>
              <w:rPr>
                <w:color w:val="000000"/>
                <w:sz w:val="14"/>
              </w:rPr>
              <w:t>What a shame! / That's interesting.</w:t>
            </w:r>
          </w:p>
          <w:p w14:paraId="3F723670" w14:textId="77777777" w:rsidR="005A51A7" w:rsidRDefault="00000000">
            <w:pPr>
              <w:spacing w:before="20" w:after="20"/>
            </w:pPr>
            <w:r>
              <w:rPr>
                <w:color w:val="000000"/>
                <w:sz w:val="14"/>
              </w:rPr>
              <w:t>Don't throw plastic into the sea!</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1B9F300B" w14:textId="77777777" w:rsidR="005A51A7" w:rsidRDefault="00000000">
            <w:pPr>
              <w:spacing w:before="40" w:after="40"/>
            </w:pPr>
            <w:r>
              <w:rPr>
                <w:i/>
                <w:iCs/>
                <w:color w:val="666666"/>
                <w:sz w:val="14"/>
                <w:szCs w:val="14"/>
              </w:rPr>
              <w:t>(Same as above — adapt as needed)</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502E92B" w14:textId="77777777" w:rsidR="005A51A7" w:rsidRDefault="00000000">
            <w:pPr>
              <w:spacing w:before="40" w:after="40"/>
            </w:pPr>
            <w:r>
              <w:rPr>
                <w:i/>
                <w:iCs/>
                <w:color w:val="666666"/>
                <w:sz w:val="14"/>
                <w:szCs w:val="14"/>
              </w:rPr>
              <w:t>(Same as above — adapt as needed)</w:t>
            </w:r>
          </w:p>
        </w:tc>
      </w:tr>
      <w:tr w:rsidR="005A51A7" w14:paraId="66AC3FD1" w14:textId="77777777">
        <w:tblPrEx>
          <w:tblCellMar>
            <w:top w:w="0" w:type="dxa"/>
            <w:bottom w:w="0" w:type="dxa"/>
          </w:tblCellMar>
        </w:tblPrEx>
        <w:tc>
          <w:tcPr>
            <w:tcW w:w="1400" w:type="dxa"/>
            <w:tcBorders>
              <w:top w:val="single" w:sz="1" w:space="0" w:color="2E75B6"/>
              <w:left w:val="single" w:sz="1" w:space="0" w:color="2E75B6"/>
              <w:bottom w:val="single" w:sz="1" w:space="0" w:color="2E75B6"/>
              <w:right w:val="single" w:sz="1" w:space="0" w:color="2E75B6"/>
            </w:tcBorders>
            <w:shd w:val="clear" w:color="auto" w:fill="F5F9FC"/>
            <w:tcMar>
              <w:top w:w="100" w:type="dxa"/>
              <w:left w:w="100" w:type="dxa"/>
              <w:bottom w:w="100" w:type="dxa"/>
              <w:right w:w="100" w:type="dxa"/>
            </w:tcMar>
          </w:tcPr>
          <w:p w14:paraId="786309A0" w14:textId="77777777" w:rsidR="005A51A7" w:rsidRDefault="00000000">
            <w:pPr>
              <w:spacing w:before="60" w:after="15"/>
              <w:jc w:val="center"/>
            </w:pPr>
            <w:r>
              <w:rPr>
                <w:b/>
                <w:color w:val="2E75B6"/>
                <w:sz w:val="14"/>
              </w:rPr>
              <w:t>THEME 6</w:t>
            </w:r>
            <w:r>
              <w:rPr>
                <w:b/>
                <w:color w:val="2E75B6"/>
                <w:sz w:val="14"/>
              </w:rPr>
              <w:br/>
              <w:t>LIFE IN THE CITY</w:t>
            </w:r>
            <w:r>
              <w:rPr>
                <w:b/>
                <w:color w:val="2E75B6"/>
                <w:sz w:val="14"/>
              </w:rPr>
              <w:br/>
              <w:t>&amp; THE WORLD</w:t>
            </w:r>
          </w:p>
          <w:p w14:paraId="0A7538BD" w14:textId="77777777" w:rsidR="005A51A7" w:rsidRDefault="00000000">
            <w:pPr>
              <w:spacing w:before="60" w:after="15"/>
              <w:jc w:val="center"/>
            </w:pPr>
            <w:r>
              <w:rPr>
                <w:i/>
                <w:color w:val="666666"/>
                <w:sz w:val="13"/>
              </w:rPr>
              <w:t>May–Jun</w:t>
            </w:r>
          </w:p>
        </w:tc>
        <w:tc>
          <w:tcPr>
            <w:tcW w:w="21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E0E56A4" w14:textId="77777777" w:rsidR="005A51A7" w:rsidRDefault="00000000">
            <w:pPr>
              <w:spacing w:before="60" w:after="60"/>
            </w:pPr>
            <w:r>
              <w:rPr>
                <w:color w:val="000000"/>
                <w:sz w:val="14"/>
              </w:rPr>
              <w:t>Sort food into healthy and unhealthy; name dishes and countries and say what he/she likes eating.</w:t>
            </w:r>
          </w:p>
        </w:tc>
        <w:tc>
          <w:tcPr>
            <w:tcW w:w="37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171EC352" w14:textId="77777777" w:rsidR="005A51A7" w:rsidRDefault="00000000">
            <w:pPr>
              <w:spacing w:before="30" w:after="30"/>
            </w:pPr>
            <w:r>
              <w:rPr>
                <w:color w:val="000000"/>
                <w:sz w:val="14"/>
              </w:rPr>
              <w:t>• Recognise the names of food items with picture support — ENG.4.6.L2</w:t>
            </w:r>
          </w:p>
          <w:p w14:paraId="1237F04B" w14:textId="77777777" w:rsidR="005A51A7" w:rsidRDefault="00000000">
            <w:pPr>
              <w:spacing w:before="30" w:after="30"/>
            </w:pPr>
            <w:r>
              <w:rPr>
                <w:color w:val="000000"/>
                <w:sz w:val="14"/>
              </w:rPr>
              <w:t>• Point to and name 14–16 food and dish words — ENG.4.6.V1</w:t>
            </w:r>
          </w:p>
          <w:p w14:paraId="070A1603" w14:textId="77777777" w:rsidR="005A51A7" w:rsidRDefault="00000000">
            <w:pPr>
              <w:spacing w:before="30" w:after="30"/>
            </w:pPr>
            <w:r>
              <w:rPr>
                <w:color w:val="000000"/>
                <w:sz w:val="14"/>
              </w:rPr>
              <w:t>• Sort food picture cards into “healthy” and “unhealthy” — ENG.4.6.L3</w:t>
            </w:r>
          </w:p>
          <w:p w14:paraId="28FB1D60" w14:textId="77777777" w:rsidR="005A51A7" w:rsidRDefault="00000000">
            <w:pPr>
              <w:spacing w:before="30" w:after="30"/>
            </w:pPr>
            <w:r>
              <w:rPr>
                <w:color w:val="000000"/>
                <w:sz w:val="14"/>
              </w:rPr>
              <w:lastRenderedPageBreak/>
              <w:t>• Say what he/she likes eating, using a sentence frame — ENG.4.6.S3</w:t>
            </w:r>
          </w:p>
          <w:p w14:paraId="44A2ACC3" w14:textId="77777777" w:rsidR="005A51A7" w:rsidRDefault="00000000">
            <w:pPr>
              <w:spacing w:before="30" w:after="30"/>
            </w:pPr>
            <w:r>
              <w:rPr>
                <w:color w:val="000000"/>
                <w:sz w:val="14"/>
              </w:rPr>
              <w:t>• Match a dish card with the country it comes from — ENG.4.6.L3</w:t>
            </w:r>
          </w:p>
          <w:p w14:paraId="2FCA9A38" w14:textId="77777777" w:rsidR="005A51A7" w:rsidRDefault="00000000">
            <w:pPr>
              <w:spacing w:before="30" w:after="30"/>
            </w:pPr>
            <w:r>
              <w:rPr>
                <w:color w:val="000000"/>
                <w:sz w:val="14"/>
              </w:rPr>
              <w:t>• Match written food words with their pictures on a menu — ENG.4.6.R2</w:t>
            </w:r>
          </w:p>
          <w:p w14:paraId="0A8B26F8" w14:textId="77777777" w:rsidR="005A51A7" w:rsidRDefault="00000000">
            <w:pPr>
              <w:spacing w:before="30" w:after="30"/>
            </w:pPr>
            <w:r>
              <w:rPr>
                <w:color w:val="000000"/>
                <w:sz w:val="14"/>
              </w:rPr>
              <w:t>• Order food with a short chunk in a role-play — ENG.4.6.S2</w:t>
            </w:r>
          </w:p>
          <w:p w14:paraId="1762BCA8" w14:textId="77777777" w:rsidR="005A51A7" w:rsidRDefault="00000000">
            <w:pPr>
              <w:spacing w:before="30" w:after="30"/>
            </w:pPr>
            <w:r>
              <w:rPr>
                <w:color w:val="000000"/>
                <w:sz w:val="14"/>
              </w:rPr>
              <w:t>• Use the frames “I'd like …” and “There is a little / a few …” — ENG.4.6.G1</w:t>
            </w:r>
          </w:p>
        </w:tc>
        <w:tc>
          <w:tcPr>
            <w:tcW w:w="32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1EC343A" w14:textId="77777777" w:rsidR="005A51A7" w:rsidRDefault="00000000">
            <w:pPr>
              <w:spacing w:before="20" w:after="20"/>
            </w:pPr>
            <w:r>
              <w:rPr>
                <w:b/>
                <w:color w:val="000000"/>
                <w:sz w:val="14"/>
              </w:rPr>
              <w:lastRenderedPageBreak/>
              <w:t>Vocabulary:</w:t>
            </w:r>
          </w:p>
          <w:p w14:paraId="1D9C5B95" w14:textId="77777777" w:rsidR="005A51A7" w:rsidRDefault="00000000">
            <w:pPr>
              <w:spacing w:before="20" w:after="20"/>
            </w:pPr>
            <w:r>
              <w:rPr>
                <w:color w:val="000000"/>
                <w:sz w:val="14"/>
              </w:rPr>
              <w:t>green salad, fish, meat, eggs, soup, milk, yogurt, nuts, chicken + an apple, an orange, a banana, grapes, a pear + lettuce, cucumber, broccoli, peas</w:t>
            </w:r>
          </w:p>
          <w:p w14:paraId="127213B0" w14:textId="77777777" w:rsidR="005A51A7" w:rsidRDefault="00000000">
            <w:pPr>
              <w:spacing w:before="20" w:after="20"/>
            </w:pPr>
            <w:r>
              <w:rPr>
                <w:b/>
                <w:color w:val="000000"/>
                <w:sz w:val="14"/>
              </w:rPr>
              <w:t>Also:</w:t>
            </w:r>
          </w:p>
          <w:p w14:paraId="3D69EF06" w14:textId="77777777" w:rsidR="005A51A7" w:rsidRDefault="00000000">
            <w:pPr>
              <w:spacing w:before="20" w:after="20"/>
            </w:pPr>
            <w:r>
              <w:rPr>
                <w:color w:val="000000"/>
                <w:sz w:val="14"/>
              </w:rPr>
              <w:lastRenderedPageBreak/>
              <w:t>chips, sweets, biscuits, a soda, an ice-cream, a cake, a burger, a pizza + kebab, moussaka, tacos, fish and chips + Türkiye, England, Italy, Mexico</w:t>
            </w:r>
          </w:p>
          <w:p w14:paraId="240399D7" w14:textId="77777777" w:rsidR="005A51A7" w:rsidRDefault="00000000">
            <w:pPr>
              <w:spacing w:before="20" w:after="20"/>
            </w:pPr>
            <w:r>
              <w:rPr>
                <w:b/>
                <w:color w:val="000000"/>
                <w:sz w:val="14"/>
              </w:rPr>
              <w:t>Chunks:</w:t>
            </w:r>
          </w:p>
          <w:p w14:paraId="39318CB8" w14:textId="77777777" w:rsidR="005A51A7" w:rsidRDefault="00000000">
            <w:pPr>
              <w:spacing w:before="20" w:after="20"/>
            </w:pPr>
            <w:r>
              <w:rPr>
                <w:color w:val="000000"/>
                <w:sz w:val="14"/>
              </w:rPr>
              <w:t>I'd like a bowl of soup, please.</w:t>
            </w:r>
          </w:p>
          <w:p w14:paraId="3CF050DA" w14:textId="77777777" w:rsidR="005A51A7" w:rsidRDefault="00000000">
            <w:pPr>
              <w:spacing w:before="20" w:after="20"/>
            </w:pPr>
            <w:r>
              <w:rPr>
                <w:color w:val="000000"/>
                <w:sz w:val="14"/>
              </w:rPr>
              <w:t>Fruit is healthy. Sweets are unhealthy.</w:t>
            </w:r>
          </w:p>
          <w:p w14:paraId="6A5A8526" w14:textId="77777777" w:rsidR="005A51A7" w:rsidRDefault="00000000">
            <w:pPr>
              <w:spacing w:before="20" w:after="20"/>
            </w:pPr>
            <w:r>
              <w:rPr>
                <w:color w:val="000000"/>
                <w:sz w:val="14"/>
              </w:rPr>
              <w:t>It tastes good. / I'm starving.</w:t>
            </w:r>
          </w:p>
          <w:p w14:paraId="2DB2E75C" w14:textId="77777777" w:rsidR="005A51A7" w:rsidRDefault="00000000">
            <w:pPr>
              <w:spacing w:before="20" w:after="20"/>
            </w:pPr>
            <w:r>
              <w:rPr>
                <w:color w:val="000000"/>
                <w:sz w:val="14"/>
              </w:rPr>
              <w:t>Never mind! / That's enough.</w:t>
            </w:r>
          </w:p>
        </w:tc>
        <w:tc>
          <w:tcPr>
            <w:tcW w:w="2500"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4362851F" w14:textId="77777777" w:rsidR="005A51A7" w:rsidRDefault="00000000">
            <w:pPr>
              <w:spacing w:before="40" w:after="40"/>
            </w:pPr>
            <w:r>
              <w:rPr>
                <w:i/>
                <w:iCs/>
                <w:color w:val="666666"/>
                <w:sz w:val="14"/>
                <w:szCs w:val="14"/>
              </w:rPr>
              <w:lastRenderedPageBreak/>
              <w:t>(Same as above — adapt as needed)</w:t>
            </w:r>
          </w:p>
        </w:tc>
        <w:tc>
          <w:tcPr>
            <w:tcW w:w="2338" w:type="dxa"/>
            <w:tcBorders>
              <w:top w:val="single" w:sz="1" w:space="0" w:color="2E75B6"/>
              <w:left w:val="single" w:sz="1" w:space="0" w:color="2E75B6"/>
              <w:bottom w:val="single" w:sz="1" w:space="0" w:color="2E75B6"/>
              <w:right w:val="single" w:sz="1" w:space="0" w:color="2E75B6"/>
            </w:tcBorders>
            <w:shd w:val="clear" w:color="auto" w:fill="FFFFFF"/>
            <w:tcMar>
              <w:top w:w="100" w:type="dxa"/>
              <w:left w:w="100" w:type="dxa"/>
              <w:bottom w:w="100" w:type="dxa"/>
              <w:right w:w="100" w:type="dxa"/>
            </w:tcMar>
          </w:tcPr>
          <w:p w14:paraId="3599C1CA" w14:textId="77777777" w:rsidR="005A51A7" w:rsidRDefault="00000000">
            <w:pPr>
              <w:spacing w:before="40" w:after="40"/>
            </w:pPr>
            <w:r>
              <w:rPr>
                <w:i/>
                <w:iCs/>
                <w:color w:val="666666"/>
                <w:sz w:val="14"/>
                <w:szCs w:val="14"/>
              </w:rPr>
              <w:t>(Same as above — adapt as needed)</w:t>
            </w:r>
          </w:p>
        </w:tc>
      </w:tr>
    </w:tbl>
    <w:p w14:paraId="7919222B" w14:textId="77777777" w:rsidR="005A51A7" w:rsidRDefault="005A51A7">
      <w:pPr>
        <w:spacing w:before="400" w:after="160"/>
      </w:pPr>
    </w:p>
    <w:p w14:paraId="5440C561" w14:textId="77777777" w:rsidR="005A51A7" w:rsidRDefault="00000000">
      <w:pPr>
        <w:spacing w:after="120"/>
      </w:pPr>
      <w:r>
        <w:rPr>
          <w:b/>
          <w:bCs/>
          <w:color w:val="000000"/>
          <w:sz w:val="18"/>
          <w:szCs w:val="18"/>
        </w:rPr>
        <w:t>NOTES FOR THE TEACHER:</w:t>
      </w:r>
    </w:p>
    <w:p w14:paraId="53E0FA85" w14:textId="77777777" w:rsidR="005A51A7" w:rsidRDefault="00000000">
      <w:pPr>
        <w:spacing w:before="60" w:after="60"/>
        <w:ind w:left="360"/>
      </w:pPr>
      <w:r>
        <w:rPr>
          <w:b/>
          <w:sz w:val="16"/>
        </w:rPr>
        <w:t xml:space="preserve">1. </w:t>
      </w:r>
      <w:r>
        <w:rPr>
          <w:sz w:val="16"/>
        </w:rPr>
        <w:t>This plan is a simplified adaptation of the Maarif Model English Language Curriculum. Adjust the number of vocabulary items and the complexity of the objectives up or down according to the student's own current performance level.</w:t>
      </w:r>
    </w:p>
    <w:p w14:paraId="78F7A9D0" w14:textId="77777777" w:rsidR="005A51A7" w:rsidRDefault="00000000">
      <w:pPr>
        <w:spacing w:before="60" w:after="60"/>
        <w:ind w:left="360"/>
      </w:pPr>
      <w:r>
        <w:rPr>
          <w:b/>
          <w:sz w:val="16"/>
        </w:rPr>
        <w:t xml:space="preserve">2. </w:t>
      </w:r>
      <w:r>
        <w:rPr>
          <w:sz w:val="16"/>
        </w:rPr>
        <w:t>HOW THIS PLAN WAS SIMPLIFIED: In the Maarif Model every theme carries the same set of process-based outcomes (G1 · L1-L4 · P1 · R1-R4 · S1-S6 · V1 · W1-W6), running from preparation to independent production. For a student with an intellectual disability or a specific learning difficulty, only the reachable steps of these processes have been kept: recognising, pointing, matching, imitating a model and copying. The outcomes that require independent production (S4-S6, R3-R4, W3-W6) have been left out.</w:t>
      </w:r>
    </w:p>
    <w:p w14:paraId="503A872C" w14:textId="77777777" w:rsidR="005A51A7" w:rsidRDefault="00000000">
      <w:pPr>
        <w:spacing w:before="60" w:after="60"/>
        <w:ind w:left="360"/>
      </w:pPr>
      <w:r>
        <w:rPr>
          <w:b/>
          <w:sz w:val="16"/>
        </w:rPr>
        <w:t xml:space="preserve">3. </w:t>
      </w:r>
      <w:r>
        <w:rPr>
          <w:sz w:val="16"/>
        </w:rPr>
        <w:t>WHICH YEAR THE CONTENT COMES FROM: In BEP practice the student normally works one year below their grade, so THE LEARNING OUTCOMES IN THIS PLAN ARE TAKEN FROM THE YEAR-4 CURRICULUM, NOT FROM YEAR 5. They have then been simplified further for BEP use. The month bands, however, follow the Year-5 academic calendar, so the student moves through the year together with the class.</w:t>
      </w:r>
    </w:p>
    <w:p w14:paraId="70609180" w14:textId="77777777" w:rsidR="005A51A7" w:rsidRDefault="00000000">
      <w:pPr>
        <w:spacing w:before="60" w:after="60"/>
        <w:ind w:left="360"/>
      </w:pPr>
      <w:r>
        <w:rPr>
          <w:b/>
          <w:sz w:val="16"/>
        </w:rPr>
        <w:t xml:space="preserve">4. </w:t>
      </w:r>
      <w:r>
        <w:rPr>
          <w:sz w:val="16"/>
        </w:rPr>
        <w:t>Each theme has been limited to eight short-term objectives and 14-20 vocabulary items. The code shown after each objective is the Maarif outcome it is based on; where two or more outcomes have been merged into one simple step, no code is given.</w:t>
      </w:r>
    </w:p>
    <w:p w14:paraId="43BAD8A1" w14:textId="77777777" w:rsidR="005A51A7" w:rsidRDefault="00000000">
      <w:pPr>
        <w:spacing w:before="60" w:after="60"/>
        <w:ind w:left="360"/>
      </w:pPr>
      <w:r>
        <w:rPr>
          <w:b/>
          <w:sz w:val="16"/>
        </w:rPr>
        <w:t xml:space="preserve">5. </w:t>
      </w:r>
      <w:r>
        <w:rPr>
          <w:sz w:val="16"/>
        </w:rPr>
        <w:t>All objectives should be supported with visuals, realia and scaffolded tasks. Keep reading texts short and highly visual, and give written tasks with sentence frames, word banks or gap-fills rather than free writing.</w:t>
      </w:r>
    </w:p>
    <w:p w14:paraId="72157F83" w14:textId="77777777" w:rsidR="005A51A7" w:rsidRDefault="00000000">
      <w:pPr>
        <w:spacing w:before="60" w:after="60"/>
        <w:ind w:left="360"/>
      </w:pPr>
      <w:r>
        <w:rPr>
          <w:b/>
          <w:sz w:val="16"/>
        </w:rPr>
        <w:t xml:space="preserve">6. </w:t>
      </w:r>
      <w:r>
        <w:rPr>
          <w:sz w:val="16"/>
        </w:rPr>
        <w:t>The Success Date column has been intentionally omitted — fill it in according to your school's academic calendar and the student's progress. The month bands may be shifted to suit the student's own pace.</w:t>
      </w:r>
    </w:p>
    <w:p w14:paraId="3DC9BB6D" w14:textId="77777777" w:rsidR="005A51A7" w:rsidRDefault="00000000">
      <w:pPr>
        <w:spacing w:before="60" w:after="60"/>
        <w:ind w:left="360"/>
      </w:pPr>
      <w:r>
        <w:rPr>
          <w:b/>
          <w:sz w:val="16"/>
        </w:rPr>
        <w:t xml:space="preserve">7. </w:t>
      </w:r>
      <w:r>
        <w:rPr>
          <w:sz w:val="16"/>
        </w:rPr>
        <w:t>Learning outcomes are taken from the MEB “Türkiye Yüzyılı Maarif Modeli — İngilizce Dersi Öğretim Programı (İlkokul ve Ortaokul 2, 3, 4, 5, 6, 7 ve 8. Sınıflar)”, 2025, Year 4 section: ENG.4.1-ENG.4.6, six themes.</w:t>
      </w:r>
    </w:p>
    <w:p w14:paraId="7F2821BB" w14:textId="77777777" w:rsidR="005A51A7" w:rsidRDefault="00000000">
      <w:pPr>
        <w:spacing w:before="60" w:after="60"/>
        <w:ind w:left="360"/>
      </w:pPr>
      <w:r>
        <w:rPr>
          <w:b/>
          <w:sz w:val="16"/>
        </w:rPr>
        <w:t xml:space="preserve">8. </w:t>
      </w:r>
      <w:r>
        <w:rPr>
          <w:sz w:val="16"/>
        </w:rPr>
        <w:t>BEP is by definition individual. This document is not a ready-made plan for a particular student; it is an adaptable base that the teacher shapes according to the student's own performance level and the decisions of the BEP team.</w:t>
      </w:r>
    </w:p>
    <w:p w14:paraId="41A2FAAB" w14:textId="77777777" w:rsidR="005A51A7" w:rsidRDefault="005A51A7">
      <w:pPr>
        <w:spacing w:before="500" w:after="150"/>
      </w:pPr>
    </w:p>
    <w:p w14:paraId="24775627" w14:textId="77777777" w:rsidR="005A51A7" w:rsidRDefault="005A51A7">
      <w:pPr>
        <w:tabs>
          <w:tab w:val="center" w:pos="3780"/>
          <w:tab w:val="center" w:pos="11340"/>
        </w:tabs>
      </w:pPr>
    </w:p>
    <w:p w14:paraId="1130DC74" w14:textId="77777777" w:rsidR="005A51A7" w:rsidRDefault="005A51A7">
      <w:pPr>
        <w:tabs>
          <w:tab w:val="center" w:pos="3780"/>
        </w:tabs>
      </w:pPr>
    </w:p>
    <w:p w14:paraId="1A861028" w14:textId="3D8E3B45" w:rsidR="005A51A7" w:rsidRDefault="00000000">
      <w:pPr>
        <w:tabs>
          <w:tab w:val="center" w:pos="3780"/>
        </w:tabs>
      </w:pPr>
      <w:r>
        <w:rPr>
          <w:sz w:val="18"/>
        </w:rPr>
        <w:tab/>
      </w:r>
      <w:r w:rsidR="003743A5">
        <w:rPr>
          <w:sz w:val="18"/>
        </w:rPr>
        <w:t>………………………..</w:t>
      </w:r>
    </w:p>
    <w:p w14:paraId="242682FC" w14:textId="77777777" w:rsidR="005A51A7" w:rsidRDefault="00000000">
      <w:pPr>
        <w:tabs>
          <w:tab w:val="center" w:pos="3780"/>
        </w:tabs>
      </w:pPr>
      <w:r>
        <w:rPr>
          <w:b/>
          <w:sz w:val="16"/>
        </w:rPr>
        <w:tab/>
        <w:t>İNGİLİZCE ÖĞRETMENİ</w:t>
      </w:r>
    </w:p>
    <w:p w14:paraId="747BB6B7" w14:textId="77777777" w:rsidR="005A51A7" w:rsidRDefault="005A51A7">
      <w:pPr>
        <w:jc w:val="center"/>
      </w:pPr>
    </w:p>
    <w:p w14:paraId="491D7B06" w14:textId="77777777" w:rsidR="005A51A7" w:rsidRDefault="005A51A7">
      <w:pPr>
        <w:jc w:val="center"/>
      </w:pPr>
    </w:p>
    <w:p w14:paraId="0B05686E" w14:textId="77777777" w:rsidR="005A51A7" w:rsidRDefault="00000000">
      <w:pPr>
        <w:jc w:val="center"/>
      </w:pPr>
      <w:r>
        <w:rPr>
          <w:b/>
          <w:sz w:val="16"/>
        </w:rPr>
        <w:t>UYGUNDUR</w:t>
      </w:r>
    </w:p>
    <w:p w14:paraId="6983EFDE" w14:textId="10AF36FC" w:rsidR="005A51A7" w:rsidRDefault="003743A5">
      <w:pPr>
        <w:jc w:val="center"/>
      </w:pPr>
      <w:r>
        <w:rPr>
          <w:sz w:val="18"/>
        </w:rPr>
        <w:t>14</w:t>
      </w:r>
      <w:r w:rsidR="00000000">
        <w:rPr>
          <w:sz w:val="18"/>
        </w:rPr>
        <w:t xml:space="preserve"> / 09 / 2026</w:t>
      </w:r>
    </w:p>
    <w:p w14:paraId="0596026D" w14:textId="77777777" w:rsidR="005A51A7" w:rsidRDefault="00000000">
      <w:pPr>
        <w:jc w:val="center"/>
      </w:pPr>
      <w:r>
        <w:rPr>
          <w:sz w:val="18"/>
        </w:rPr>
        <w:t>…………………………………</w:t>
      </w:r>
    </w:p>
    <w:p w14:paraId="66E7BCDA" w14:textId="77777777" w:rsidR="005A51A7" w:rsidRDefault="00000000">
      <w:pPr>
        <w:jc w:val="center"/>
      </w:pPr>
      <w:r>
        <w:rPr>
          <w:b/>
          <w:sz w:val="16"/>
        </w:rPr>
        <w:t>OKUL MÜDÜRÜ</w:t>
      </w:r>
    </w:p>
    <w:sectPr w:rsidR="005A51A7">
      <w:pgSz w:w="16838" w:h="11906" w:orient="landscape"/>
      <w:pgMar w:top="600" w:right="800" w:bottom="600" w:left="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0B6C"/>
    <w:multiLevelType w:val="hybridMultilevel"/>
    <w:tmpl w:val="1DC6885E"/>
    <w:lvl w:ilvl="0" w:tplc="1A020EA2">
      <w:start w:val="1"/>
      <w:numFmt w:val="bullet"/>
      <w:lvlText w:val="●"/>
      <w:lvlJc w:val="left"/>
      <w:pPr>
        <w:ind w:left="720" w:hanging="360"/>
      </w:pPr>
    </w:lvl>
    <w:lvl w:ilvl="1" w:tplc="A1C8072E">
      <w:start w:val="1"/>
      <w:numFmt w:val="bullet"/>
      <w:lvlText w:val="○"/>
      <w:lvlJc w:val="left"/>
      <w:pPr>
        <w:ind w:left="1440" w:hanging="360"/>
      </w:pPr>
    </w:lvl>
    <w:lvl w:ilvl="2" w:tplc="D526C1CA">
      <w:start w:val="1"/>
      <w:numFmt w:val="bullet"/>
      <w:lvlText w:val="■"/>
      <w:lvlJc w:val="left"/>
      <w:pPr>
        <w:ind w:left="2160" w:hanging="360"/>
      </w:pPr>
    </w:lvl>
    <w:lvl w:ilvl="3" w:tplc="D8C21DE6">
      <w:start w:val="1"/>
      <w:numFmt w:val="bullet"/>
      <w:lvlText w:val="●"/>
      <w:lvlJc w:val="left"/>
      <w:pPr>
        <w:ind w:left="2880" w:hanging="360"/>
      </w:pPr>
    </w:lvl>
    <w:lvl w:ilvl="4" w:tplc="49D83006">
      <w:start w:val="1"/>
      <w:numFmt w:val="bullet"/>
      <w:lvlText w:val="○"/>
      <w:lvlJc w:val="left"/>
      <w:pPr>
        <w:ind w:left="3600" w:hanging="360"/>
      </w:pPr>
    </w:lvl>
    <w:lvl w:ilvl="5" w:tplc="DDD8220A">
      <w:start w:val="1"/>
      <w:numFmt w:val="bullet"/>
      <w:lvlText w:val="■"/>
      <w:lvlJc w:val="left"/>
      <w:pPr>
        <w:ind w:left="4320" w:hanging="360"/>
      </w:pPr>
    </w:lvl>
    <w:lvl w:ilvl="6" w:tplc="30D6E76C">
      <w:start w:val="1"/>
      <w:numFmt w:val="bullet"/>
      <w:lvlText w:val="●"/>
      <w:lvlJc w:val="left"/>
      <w:pPr>
        <w:ind w:left="5040" w:hanging="360"/>
      </w:pPr>
    </w:lvl>
    <w:lvl w:ilvl="7" w:tplc="9D147410">
      <w:start w:val="1"/>
      <w:numFmt w:val="bullet"/>
      <w:lvlText w:val="●"/>
      <w:lvlJc w:val="left"/>
      <w:pPr>
        <w:ind w:left="5760" w:hanging="360"/>
      </w:pPr>
    </w:lvl>
    <w:lvl w:ilvl="8" w:tplc="1C38EE60">
      <w:start w:val="1"/>
      <w:numFmt w:val="bullet"/>
      <w:lvlText w:val="●"/>
      <w:lvlJc w:val="left"/>
      <w:pPr>
        <w:ind w:left="6480" w:hanging="360"/>
      </w:pPr>
    </w:lvl>
  </w:abstractNum>
  <w:num w:numId="1" w16cid:durableId="20168374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1A7"/>
    <w:rsid w:val="003743A5"/>
    <w:rsid w:val="005A51A7"/>
    <w:rsid w:val="008648F2"/>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963AB"/>
  <w15:docId w15:val="{95889611-46AE-41AB-AA93-B39E4C47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T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1847</Words>
  <Characters>9555</Characters>
  <Application>Microsoft Office Word</Application>
  <DocSecurity>0</DocSecurity>
  <Lines>382</Lines>
  <Paragraphs>285</Paragraphs>
  <ScaleCrop>false</ScaleCrop>
  <Company/>
  <LinksUpToDate>false</LinksUpToDate>
  <CharactersWithSpaces>11117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Fatih Aksan</cp:lastModifiedBy>
  <cp:revision>3</cp:revision>
  <dcterms:created xsi:type="dcterms:W3CDTF">2026-02-22T01:39:00Z</dcterms:created>
  <dcterms:modified xsi:type="dcterms:W3CDTF">2026-09-03T16:26:00Z</dcterms:modified>
</cp:coreProperties>
</file>